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default" r:id="rId11"/>
          <w:footerReference w:type="even" r:id="rId12"/>
          <w:footerReference w:type="default" r:id="rId13"/>
          <w:headerReference w:type="first" r:id="rId14"/>
          <w:footerReference w:type="first" r:id="rId15"/>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w:t>
            </w:r>
            <w:proofErr w:type="spellStart"/>
            <w:r w:rsidR="00BA4860" w:rsidRPr="00055DAC">
              <w:rPr>
                <w:rFonts w:ascii="Arial" w:hAnsi="Arial" w:cs="Arial"/>
                <w:lang w:val="en-US"/>
              </w:rPr>
              <w:t>TNUoS</w:t>
            </w:r>
            <w:proofErr w:type="spellEnd"/>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 xml:space="preserve">he </w:t>
            </w:r>
            <w:proofErr w:type="spellStart"/>
            <w:r w:rsidR="00573326" w:rsidRPr="00055DAC">
              <w:rPr>
                <w:rFonts w:ascii="Arial" w:hAnsi="Arial" w:cs="Arial"/>
                <w:lang w:val="en-US"/>
              </w:rPr>
              <w:t>non locational</w:t>
            </w:r>
            <w:proofErr w:type="spellEnd"/>
            <w:r w:rsidR="00573326" w:rsidRPr="00055DAC">
              <w:rPr>
                <w:rFonts w:ascii="Arial" w:hAnsi="Arial" w:cs="Arial"/>
                <w:lang w:val="en-US"/>
              </w:rPr>
              <w:t xml:space="preserve">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w:t>
            </w:r>
            <w:proofErr w:type="spellStart"/>
            <w:r w:rsidR="0085203B" w:rsidRPr="00055DAC">
              <w:rPr>
                <w:rFonts w:ascii="Arial" w:hAnsi="Arial" w:cs="Arial"/>
                <w:lang w:val="en-US"/>
              </w:rPr>
              <w:t>TNUoS</w:t>
            </w:r>
            <w:proofErr w:type="spellEnd"/>
            <w:r w:rsidR="0085203B" w:rsidRPr="00055DAC">
              <w:rPr>
                <w:rFonts w:ascii="Arial" w:hAnsi="Arial" w:cs="Arial"/>
                <w:lang w:val="en-US"/>
              </w:rPr>
              <w:t xml:space="preserve">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w:t>
            </w:r>
            <w:proofErr w:type="spellStart"/>
            <w:r w:rsidRPr="00055DAC">
              <w:rPr>
                <w:rFonts w:ascii="Arial" w:hAnsi="Arial" w:cs="Arial"/>
                <w:szCs w:val="22"/>
              </w:rPr>
              <w:t>i</w:t>
            </w:r>
            <w:proofErr w:type="spellEnd"/>
            <w:r w:rsidRPr="00055DAC">
              <w:rPr>
                <w:rFonts w:ascii="Arial" w:hAnsi="Arial" w:cs="Arial"/>
                <w:szCs w:val="22"/>
              </w:rPr>
              <w:t xml:space="preserve">)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w:t>
            </w:r>
            <w:proofErr w:type="spellStart"/>
            <w:r w:rsidRPr="00055DAC">
              <w:rPr>
                <w:rFonts w:ascii="Arial" w:hAnsi="Arial" w:cs="Arial"/>
                <w:b/>
              </w:rPr>
              <w:t>Deenergisation</w:t>
            </w:r>
            <w:proofErr w:type="spellEnd"/>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 xml:space="preserve">System to Generator Operational </w:t>
            </w:r>
            <w:proofErr w:type="spellStart"/>
            <w:r w:rsidRPr="00055DAC">
              <w:rPr>
                <w:rFonts w:ascii="Arial" w:hAnsi="Arial" w:cs="Arial"/>
                <w:b/>
              </w:rPr>
              <w:t>Intertripping</w:t>
            </w:r>
            <w:proofErr w:type="spellEnd"/>
            <w:r w:rsidRPr="00055DAC">
              <w:rPr>
                <w:rFonts w:ascii="Arial" w:hAnsi="Arial" w:cs="Arial"/>
                <w:b/>
              </w:rPr>
              <w:t xml:space="preserve">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00814C5A">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00814C5A">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1B4FED" w:rsidRPr="00055DAC" w14:paraId="1BF1CB69" w14:textId="77777777" w:rsidTr="00814C5A">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10"/>
            <w:r w:rsidRPr="00055DAC">
              <w:rPr>
                <w:rFonts w:ascii="Arial" w:hAnsi="Arial" w:cs="Arial"/>
                <w:b/>
                <w:bCs/>
              </w:rPr>
              <w:t>Website</w:t>
            </w:r>
            <w:r w:rsidRPr="00055DAC">
              <w:rPr>
                <w:rFonts w:ascii="Arial" w:hAnsi="Arial" w:cs="Arial"/>
              </w:rPr>
              <w:t>;</w:t>
            </w:r>
          </w:p>
        </w:tc>
      </w:tr>
      <w:tr w:rsidR="001B4FED" w:rsidRPr="00055DAC" w14:paraId="7C5DF80F" w14:textId="77777777" w:rsidTr="00814C5A">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00814C5A">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00814C5A">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00814C5A">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00814C5A">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00814C5A">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00814C5A">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00814C5A">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00814C5A">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00814C5A">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w:t>
            </w:r>
            <w:r w:rsidRPr="00055DAC">
              <w:rPr>
                <w:rFonts w:ascii="Arial" w:hAnsi="Arial" w:cs="Arial"/>
                <w:szCs w:val="22"/>
              </w:rPr>
              <w:lastRenderedPageBreak/>
              <w:t xml:space="preserve">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00814C5A">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00814C5A">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00814C5A">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1B4FED" w:rsidRPr="00055DAC" w14:paraId="697BDD87" w14:textId="77777777" w:rsidTr="00814C5A">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1B4FED" w:rsidRPr="00055DAC" w14:paraId="33D9BCB0" w14:textId="77777777" w:rsidTr="00814C5A">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00814C5A">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00814C5A">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00814C5A">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00814C5A">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00814C5A">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00814C5A">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00814C5A">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00814C5A">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lastRenderedPageBreak/>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00814C5A">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00814C5A">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proofErr w:type="spellStart"/>
            <w:r w:rsidRPr="00055DAC">
              <w:rPr>
                <w:rFonts w:ascii="Arial" w:hAnsi="Arial" w:cs="Arial"/>
                <w:b/>
                <w:bCs/>
              </w:rPr>
              <w:t>BSUoS</w:t>
            </w:r>
            <w:proofErr w:type="spellEnd"/>
            <w:r w:rsidRPr="00055DAC">
              <w:rPr>
                <w:rFonts w:ascii="Arial" w:hAnsi="Arial" w:cs="Arial"/>
                <w:b/>
                <w:bCs/>
              </w:rPr>
              <w:t xml:space="preserve"> Charges</w:t>
            </w:r>
            <w:r w:rsidRPr="00055DAC">
              <w:rPr>
                <w:rFonts w:ascii="Arial" w:hAnsi="Arial" w:cs="Arial"/>
              </w:rPr>
              <w:t>;</w:t>
            </w:r>
          </w:p>
        </w:tc>
      </w:tr>
      <w:tr w:rsidR="001B4FED" w:rsidRPr="00055DAC" w14:paraId="2F134B75" w14:textId="77777777" w:rsidTr="00814C5A">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00814C5A">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00814C5A">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00814C5A">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00814C5A">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00814C5A">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00814C5A">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00814C5A">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00814C5A">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00814C5A">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00814C5A">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00814C5A">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00814C5A">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 xml:space="preserve">"Bilateral Embedded Licence </w:t>
            </w:r>
            <w:proofErr w:type="spellStart"/>
            <w:r w:rsidRPr="00055DAC">
              <w:rPr>
                <w:rFonts w:ascii="Arial" w:hAnsi="Arial" w:cs="Arial"/>
                <w:b/>
                <w:bCs/>
              </w:rPr>
              <w:t>exemptable</w:t>
            </w:r>
            <w:proofErr w:type="spellEnd"/>
            <w:r w:rsidRPr="00055DAC">
              <w:rPr>
                <w:rFonts w:ascii="Arial" w:hAnsi="Arial" w:cs="Arial"/>
                <w:b/>
                <w:bCs/>
              </w:rPr>
              <w:t xml:space="preserv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 xml:space="preserve">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00814C5A">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Paragraph 5.3.1(b) (</w:t>
            </w:r>
            <w:proofErr w:type="spellStart"/>
            <w:r w:rsidRPr="00055DAC">
              <w:rPr>
                <w:rFonts w:ascii="Arial" w:hAnsi="Arial" w:cs="Arial"/>
              </w:rPr>
              <w:t>i</w:t>
            </w:r>
            <w:proofErr w:type="spellEnd"/>
            <w:r w:rsidRPr="00055DAC">
              <w:rPr>
                <w:rFonts w:ascii="Arial" w:hAnsi="Arial" w:cs="Arial"/>
              </w:rPr>
              <w:t xml:space="preserve">)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00814C5A">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00814C5A">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00814C5A">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00814C5A">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00814C5A">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00814C5A">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00814C5A">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00814C5A">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00814C5A">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00814C5A">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00814C5A">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00814C5A">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w:t>
            </w:r>
            <w:r w:rsidRPr="00055DAC">
              <w:rPr>
                <w:rFonts w:ascii="Arial" w:hAnsi="Arial" w:cs="Arial"/>
                <w:szCs w:val="22"/>
              </w:rPr>
              <w:lastRenderedPageBreak/>
              <w:t xml:space="preserve">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00814C5A">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15" w:name="_BPDCI_20"/>
            <w:r w:rsidRPr="00055DAC">
              <w:rPr>
                <w:rFonts w:ascii="Arial Bold" w:hAnsi="Arial Bold" w:cs="Arial"/>
                <w:b/>
                <w:bCs/>
              </w:rPr>
              <w:lastRenderedPageBreak/>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00814C5A">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w:t>
            </w:r>
            <w:proofErr w:type="spellStart"/>
            <w:r w:rsidRPr="00055DAC">
              <w:rPr>
                <w:rFonts w:ascii="Arial" w:hAnsi="Arial" w:cs="Arial"/>
                <w:bCs/>
              </w:rPr>
              <w:t>i</w:t>
            </w:r>
            <w:proofErr w:type="spellEnd"/>
            <w:r w:rsidRPr="00055DAC">
              <w:rPr>
                <w:rFonts w:ascii="Arial" w:hAnsi="Arial" w:cs="Arial"/>
                <w:bCs/>
              </w:rPr>
              <w:t>);</w:t>
            </w:r>
          </w:p>
        </w:tc>
      </w:tr>
      <w:tr w:rsidR="001B4FED" w:rsidRPr="00055DAC" w14:paraId="15ACB2C8" w14:textId="77777777" w:rsidTr="00814C5A">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00814C5A">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00814C5A">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 xml:space="preserve">"Category 1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17"/>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1B4FED" w:rsidRPr="00055DAC" w14:paraId="4A0AC05B" w14:textId="77777777" w:rsidTr="00814C5A">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 xml:space="preserve">"Category 2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19"/>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00814C5A">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 xml:space="preserve">"Category 3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0"/>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00814C5A">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 xml:space="preserve">"Category 4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1"/>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00814C5A">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00814C5A">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00814C5A">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proofErr w:type="spellStart"/>
            <w:r w:rsidRPr="00055DAC">
              <w:rPr>
                <w:rFonts w:ascii="Arial" w:hAnsi="Arial" w:cs="Arial"/>
                <w:b/>
                <w:bCs/>
                <w:lang w:val="en-US"/>
              </w:rPr>
              <w:t>CfD</w:t>
            </w:r>
            <w:proofErr w:type="spellEnd"/>
            <w:r w:rsidRPr="00055DAC">
              <w:rPr>
                <w:rFonts w:ascii="Arial" w:hAnsi="Arial" w:cs="Arial"/>
                <w:b/>
                <w:bCs/>
                <w:lang w:val="en-US"/>
              </w:rPr>
              <w:t xml:space="preserve"> Counterparty</w:t>
            </w:r>
            <w:r w:rsidRPr="00055DAC">
              <w:rPr>
                <w:rFonts w:ascii="Arial" w:hAnsi="Arial" w:cs="Arial"/>
                <w:lang w:val="en-US"/>
              </w:rPr>
              <w:t xml:space="preserve"> and any </w:t>
            </w:r>
            <w:proofErr w:type="spellStart"/>
            <w:r w:rsidRPr="00055DAC">
              <w:rPr>
                <w:rFonts w:ascii="Arial" w:hAnsi="Arial" w:cs="Arial"/>
                <w:b/>
                <w:bCs/>
                <w:lang w:val="en-US"/>
              </w:rPr>
              <w:t>CfD</w:t>
            </w:r>
            <w:proofErr w:type="spellEnd"/>
            <w:r w:rsidRPr="00055DAC">
              <w:rPr>
                <w:rFonts w:ascii="Arial" w:hAnsi="Arial" w:cs="Arial"/>
                <w:b/>
                <w:bCs/>
                <w:lang w:val="en-US"/>
              </w:rPr>
              <w:t xml:space="preserve"> Settlement Services Provider</w:t>
            </w:r>
            <w:r w:rsidRPr="00055DAC">
              <w:rPr>
                <w:rFonts w:ascii="Arial" w:hAnsi="Arial" w:cs="Arial"/>
                <w:lang w:val="en-US"/>
              </w:rPr>
              <w:t>;</w:t>
            </w:r>
          </w:p>
        </w:tc>
      </w:tr>
      <w:tr w:rsidR="001B4FED" w:rsidRPr="00055DAC" w14:paraId="37832DDE" w14:textId="77777777" w:rsidTr="00814C5A">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w:t>
            </w:r>
            <w:proofErr w:type="spellStart"/>
            <w:r w:rsidRPr="00055DAC">
              <w:rPr>
                <w:rFonts w:ascii="Arial" w:hAnsi="Arial" w:cs="Arial"/>
                <w:lang w:val="en-US"/>
              </w:rPr>
              <w:t>CfD</w:t>
            </w:r>
            <w:proofErr w:type="spellEnd"/>
            <w:r w:rsidRPr="00055DAC">
              <w:rPr>
                <w:rFonts w:ascii="Arial" w:hAnsi="Arial" w:cs="Arial"/>
                <w:lang w:val="en-US"/>
              </w:rPr>
              <w:t xml:space="preserve"> counterparty” under section 7(1) of the Energy Act 2013;</w:t>
            </w:r>
          </w:p>
        </w:tc>
      </w:tr>
      <w:tr w:rsidR="001B4FED" w:rsidRPr="00055DAC" w14:paraId="2B977C07" w14:textId="77777777" w:rsidTr="00814C5A">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1B4FED" w:rsidRPr="00055DAC" w14:paraId="575DA9F9" w14:textId="77777777" w:rsidTr="00814C5A">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lastRenderedPageBreak/>
              <w:t xml:space="preserve">appointed for the time being and from time to time by a </w:t>
            </w:r>
            <w:proofErr w:type="spellStart"/>
            <w:r w:rsidRPr="00055DAC">
              <w:rPr>
                <w:rFonts w:ascii="Arial Bold" w:hAnsi="Arial Bold" w:cs="Arial"/>
                <w:b/>
              </w:rPr>
              <w:t>CfD</w:t>
            </w:r>
            <w:proofErr w:type="spellEnd"/>
            <w:r w:rsidRPr="00055DAC">
              <w:rPr>
                <w:rFonts w:ascii="Arial Bold" w:hAnsi="Arial Bold" w:cs="Arial"/>
                <w:b/>
              </w:rPr>
              <w:t xml:space="preserve">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00814C5A">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lastRenderedPageBreak/>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00814C5A">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00814C5A">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00814C5A">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00814C5A">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00814C5A">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00814C5A">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1B4FED" w:rsidRPr="00055DAC" w14:paraId="2431FE17" w14:textId="77777777" w:rsidTr="00814C5A">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00814C5A">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00814C5A">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00814C5A">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00814C5A">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00814C5A">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lastRenderedPageBreak/>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00814C5A">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00814C5A">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00814C5A">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00814C5A">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00814C5A">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00814C5A">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00814C5A">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00814C5A">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00814C5A">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00814C5A">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00814C5A">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00814C5A">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00814C5A">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00814C5A">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00814C5A">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00814C5A">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00814C5A">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00814C5A">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1B4FED" w:rsidRPr="00055DAC" w14:paraId="449096CA" w14:textId="77777777" w:rsidTr="00814C5A">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00814C5A">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00814C5A">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lastRenderedPageBreak/>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00814C5A">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00814C5A">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00814C5A">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00814C5A">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00814C5A">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00814C5A">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00814C5A">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00814C5A">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00814C5A">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00814C5A">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00814C5A">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00814C5A">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00814C5A">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lastRenderedPageBreak/>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bCs w:val="0"/>
              </w:rPr>
            </w:pPr>
            <w:r w:rsidRPr="31395254">
              <w:rPr>
                <w:rFonts w:ascii="Arial" w:hAnsi="Arial" w:cs="Arial"/>
                <w:b w:val="0"/>
                <w:bCs w:val="0"/>
              </w:rPr>
              <w:t xml:space="preserve">shall be the boundary defined by Paragraph </w:t>
            </w:r>
            <w:commentRangeStart w:id="26"/>
            <w:r w:rsidRPr="31395254">
              <w:rPr>
                <w:rFonts w:ascii="Arial" w:hAnsi="Arial" w:cs="Arial"/>
                <w:b w:val="0"/>
                <w:bCs w:val="0"/>
              </w:rPr>
              <w:t>14.2.6</w:t>
            </w:r>
            <w:commentRangeEnd w:id="26"/>
            <w:r w:rsidRPr="31395254">
              <w:rPr>
                <w:rStyle w:val="CommentReference"/>
                <w:rFonts w:ascii="Arial" w:hAnsi="Arial" w:cs="Arial"/>
                <w:b w:val="0"/>
                <w:bCs w:val="0"/>
              </w:rPr>
              <w:commentReference w:id="26"/>
            </w:r>
            <w:r w:rsidRPr="31395254">
              <w:rPr>
                <w:rFonts w:ascii="Arial" w:hAnsi="Arial" w:cs="Arial"/>
                <w:b w:val="0"/>
                <w:bCs w:val="0"/>
              </w:rPr>
              <w:t xml:space="preserve"> of the Statement of the Connection Charging Methodology;</w:t>
            </w:r>
          </w:p>
        </w:tc>
      </w:tr>
      <w:tr w:rsidR="001B4FED" w:rsidRPr="00055DAC" w14:paraId="00566AD6" w14:textId="77777777" w:rsidTr="00814C5A">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00814C5A">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7" w:name="_BPDCD_27"/>
            <w:r w:rsidRPr="00055DAC">
              <w:rPr>
                <w:rFonts w:ascii="Arial" w:hAnsi="Arial" w:cs="Arial"/>
              </w:rPr>
              <w:t>14</w:t>
            </w:r>
            <w:bookmarkEnd w:id="27"/>
            <w:r w:rsidRPr="00055DAC">
              <w:rPr>
                <w:rFonts w:ascii="Arial" w:hAnsi="Arial" w:cs="Arial"/>
              </w:rPr>
              <w:t>;</w:t>
            </w:r>
          </w:p>
        </w:tc>
      </w:tr>
      <w:tr w:rsidR="001B4FED" w:rsidRPr="00055DAC" w14:paraId="482C9778" w14:textId="77777777" w:rsidTr="00814C5A">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00814C5A">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00814C5A">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00814C5A">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00814C5A">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00814C5A">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lastRenderedPageBreak/>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00814C5A">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lastRenderedPageBreak/>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00814C5A">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00814C5A">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00814C5A">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00814C5A">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00814C5A">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00814C5A">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00814C5A">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00814C5A">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00814C5A">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00814C5A">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00814C5A">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w:t>
            </w:r>
            <w:proofErr w:type="spellStart"/>
            <w:r w:rsidRPr="00055DAC">
              <w:rPr>
                <w:rFonts w:ascii="Arial" w:hAnsi="Arial" w:cs="Arial"/>
              </w:rPr>
              <w:t>ies</w:t>
            </w:r>
            <w:proofErr w:type="spellEnd"/>
            <w:r w:rsidRPr="00055DAC">
              <w:rPr>
                <w:rFonts w:ascii="Arial" w:hAnsi="Arial" w:cs="Arial"/>
              </w:rPr>
              <w:t>) or entity(</w:t>
            </w:r>
            <w:proofErr w:type="spellStart"/>
            <w:r w:rsidRPr="00055DAC">
              <w:rPr>
                <w:rFonts w:ascii="Arial" w:hAnsi="Arial" w:cs="Arial"/>
              </w:rPr>
              <w:t>ies</w:t>
            </w:r>
            <w:proofErr w:type="spellEnd"/>
            <w:r w:rsidRPr="00055DAC">
              <w:rPr>
                <w:rFonts w:ascii="Arial" w:hAnsi="Arial" w:cs="Arial"/>
              </w:rPr>
              <w:t>) responsible for the management and operation of procedures for making changes to such document;</w:t>
            </w:r>
          </w:p>
        </w:tc>
      </w:tr>
      <w:tr w:rsidR="001B4FED" w:rsidRPr="00055DAC" w14:paraId="1861E453" w14:textId="77777777" w:rsidTr="00814C5A">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00814C5A">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00814C5A">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00814C5A">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00814C5A">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8" w:name="_BPDCD_29"/>
            <w:r w:rsidRPr="00055DAC">
              <w:rPr>
                <w:rFonts w:ascii="Arial Bold" w:hAnsi="Arial Bold" w:cs="Arial"/>
                <w:b/>
                <w:bCs/>
              </w:rPr>
              <w:t>The Company</w:t>
            </w:r>
            <w:r w:rsidRPr="00055DAC">
              <w:rPr>
                <w:rFonts w:ascii="Arial" w:hAnsi="Arial" w:cs="Arial"/>
              </w:rPr>
              <w:t xml:space="preserve"> </w:t>
            </w:r>
            <w:bookmarkEnd w:id="28"/>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00814C5A">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00814C5A">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00814C5A">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00814C5A">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00814C5A">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00814C5A">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00814C5A">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00814C5A">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lastRenderedPageBreak/>
              <w:t>Workgroups</w:t>
            </w:r>
            <w:r w:rsidRPr="00055DAC">
              <w:rPr>
                <w:rFonts w:ascii="Arial" w:hAnsi="Arial" w:cs="Arial"/>
              </w:rPr>
              <w:t xml:space="preserve">, consultation by </w:t>
            </w:r>
            <w:bookmarkStart w:id="29"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9"/>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30" w:name="_BPDCD_30"/>
            <w:r w:rsidRPr="00055DAC">
              <w:rPr>
                <w:rFonts w:ascii="Arial" w:hAnsi="Arial" w:cs="Arial"/>
              </w:rPr>
              <w:t xml:space="preserve">a </w:t>
            </w:r>
            <w:bookmarkEnd w:id="30"/>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1" w:name="_BPDCD_31"/>
            <w:r w:rsidRPr="00055DAC">
              <w:rPr>
                <w:rFonts w:ascii="Arial" w:hAnsi="Arial" w:cs="Arial"/>
                <w:bCs/>
              </w:rPr>
              <w:t>the</w:t>
            </w:r>
            <w:r w:rsidRPr="00055DAC">
              <w:rPr>
                <w:rFonts w:ascii="Arial" w:hAnsi="Arial" w:cs="Arial"/>
                <w:b/>
                <w:bCs/>
              </w:rPr>
              <w:t xml:space="preserve"> CUSC Modifications Panel</w:t>
            </w:r>
            <w:bookmarkEnd w:id="31"/>
            <w:r w:rsidRPr="00055DAC">
              <w:rPr>
                <w:rFonts w:ascii="Arial" w:hAnsi="Arial" w:cs="Arial"/>
              </w:rPr>
              <w:t>;</w:t>
            </w:r>
          </w:p>
        </w:tc>
      </w:tr>
      <w:tr w:rsidR="001B4FED" w:rsidRPr="00055DAC" w14:paraId="74F84059" w14:textId="77777777" w:rsidTr="00814C5A">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00814C5A">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00814C5A">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00814C5A">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00814C5A">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00814C5A">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32" w:name="_BPDCD_32"/>
            <w:r w:rsidRPr="00055DAC">
              <w:rPr>
                <w:rFonts w:ascii="Arial" w:hAnsi="Arial" w:cs="Arial"/>
              </w:rPr>
              <w:t xml:space="preserve">the </w:t>
            </w:r>
            <w:bookmarkEnd w:id="32"/>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3" w:name="_DV_M1"/>
            <w:bookmarkEnd w:id="33"/>
            <w:r w:rsidRPr="00055DAC">
              <w:rPr>
                <w:rFonts w:ascii="Arial" w:hAnsi="Arial" w:cs="Arial"/>
              </w:rPr>
              <w:t xml:space="preserve"> undertaken by the </w:t>
            </w:r>
            <w:bookmarkStart w:id="34" w:name="_DV_C5"/>
            <w:r w:rsidRPr="00055DAC">
              <w:rPr>
                <w:rStyle w:val="DeltaViewInsertion"/>
                <w:rFonts w:ascii="Arial" w:hAnsi="Arial" w:cs="Arial"/>
                <w:b/>
                <w:bCs/>
                <w:color w:val="auto"/>
                <w:u w:val="none"/>
              </w:rPr>
              <w:t xml:space="preserve">Panel </w:t>
            </w:r>
            <w:bookmarkStart w:id="35" w:name="_DV_M2"/>
            <w:bookmarkEnd w:id="34"/>
            <w:bookmarkEnd w:id="35"/>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6" w:name="_BPDCD_33"/>
            <w:r w:rsidRPr="00055DAC">
              <w:rPr>
                <w:rFonts w:ascii="Arial Bold" w:hAnsi="Arial Bold" w:cs="Arial"/>
                <w:b/>
              </w:rPr>
              <w:t>Applicable</w:t>
            </w:r>
            <w:r w:rsidRPr="00055DAC">
              <w:rPr>
                <w:rFonts w:ascii="Arial Bold" w:hAnsi="Arial Bold" w:cs="Arial"/>
              </w:rPr>
              <w:t xml:space="preserve"> </w:t>
            </w:r>
            <w:bookmarkEnd w:id="36"/>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00814C5A">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7" w:name="_BPDCD_34"/>
            <w:r>
              <w:rPr>
                <w:rFonts w:ascii="Arial" w:hAnsi="Arial" w:cs="Arial"/>
              </w:rPr>
              <w:t xml:space="preserve"> </w:t>
            </w:r>
            <w:bookmarkEnd w:id="37"/>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8"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8"/>
            <w:r w:rsidRPr="00055DAC">
              <w:rPr>
                <w:rFonts w:ascii="Arial" w:hAnsi="Arial" w:cs="Arial"/>
                <w:b/>
                <w:bCs/>
              </w:rPr>
              <w:t xml:space="preserve">Workgroup Alternative CUSC Modification </w:t>
            </w:r>
            <w:bookmarkStart w:id="39" w:name="_BPDCI_36"/>
            <w:r w:rsidRPr="00055DAC">
              <w:rPr>
                <w:rFonts w:ascii="Arial" w:hAnsi="Arial" w:cs="Arial"/>
                <w:bCs/>
              </w:rPr>
              <w:t>set out in the</w:t>
            </w:r>
            <w:r w:rsidRPr="00055DAC">
              <w:rPr>
                <w:rFonts w:ascii="Arial" w:hAnsi="Arial" w:cs="Arial"/>
                <w:b/>
                <w:bCs/>
              </w:rPr>
              <w:t xml:space="preserve"> CUSC Modification Self-Governance Report, </w:t>
            </w:r>
            <w:bookmarkEnd w:id="39"/>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00814C5A">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00814C5A">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00814C5A">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00814C5A">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lastRenderedPageBreak/>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00814C5A">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00814C5A">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00814C5A">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00814C5A">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00814C5A">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40" w:name="_BPDCI_37"/>
            <w:r w:rsidRPr="00055DAC">
              <w:rPr>
                <w:rFonts w:ascii="Arial" w:hAnsi="Arial" w:cs="Arial"/>
              </w:rPr>
              <w:t xml:space="preserve">Section 3, </w:t>
            </w:r>
            <w:bookmarkEnd w:id="40"/>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00814C5A">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1" w:name="_BPDCI_38"/>
            <w:r w:rsidRPr="00055DAC">
              <w:rPr>
                <w:rFonts w:ascii="Arial" w:hAnsi="Arial" w:cs="Arial"/>
              </w:rPr>
              <w:t xml:space="preserve">Section 3, </w:t>
            </w:r>
            <w:bookmarkEnd w:id="41"/>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00814C5A">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Deenergisation</w:t>
            </w:r>
            <w:proofErr w:type="spellEnd"/>
            <w:r w:rsidRPr="00055DAC">
              <w:rPr>
                <w:rFonts w:ascii="Arial" w:hAnsi="Arial" w:cs="Arial"/>
                <w:b/>
                <w:bCs/>
              </w:rPr>
              <w:t>"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00814C5A">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00814C5A">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00814C5A">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00814C5A">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00814C5A">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 xml:space="preserve">Acceptance </w:t>
            </w:r>
            <w:r w:rsidRPr="00055DAC">
              <w:rPr>
                <w:rFonts w:ascii="Arial" w:hAnsi="Arial" w:cs="Arial"/>
                <w:b/>
                <w:bCs/>
              </w:rPr>
              <w:lastRenderedPageBreak/>
              <w:t>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00814C5A">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w:t>
            </w:r>
            <w:proofErr w:type="spellStart"/>
            <w:r w:rsidRPr="00055DAC">
              <w:rPr>
                <w:rFonts w:ascii="Arial" w:hAnsi="Arial" w:cs="Arial"/>
              </w:rPr>
              <w:t>Mvar</w:t>
            </w:r>
            <w:proofErr w:type="spellEnd"/>
            <w:r w:rsidRPr="00055DAC">
              <w:rPr>
                <w:rFonts w:ascii="Arial" w:hAnsi="Arial" w:cs="Arial"/>
              </w:rPr>
              <w:t xml:space="preserve">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1B4FED" w:rsidRPr="00055DAC" w14:paraId="32BF3CA1" w14:textId="77777777" w:rsidTr="00814C5A">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42" w:name="_BPDCD_39"/>
            <w:r w:rsidRPr="00055DAC">
              <w:rPr>
                <w:rFonts w:ascii="Arial Bold" w:hAnsi="Arial Bold" w:cs="Arial"/>
                <w:b/>
              </w:rPr>
              <w:t>User’s</w:t>
            </w:r>
            <w:r w:rsidRPr="00055DAC">
              <w:rPr>
                <w:rFonts w:ascii="Arial" w:hAnsi="Arial" w:cs="Arial"/>
                <w:color w:val="0000FF"/>
              </w:rPr>
              <w:t xml:space="preserve"> </w:t>
            </w:r>
            <w:bookmarkEnd w:id="42"/>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00814C5A">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00814C5A">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00814C5A">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00814C5A">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00814C5A">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00814C5A">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00814C5A">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00814C5A">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00814C5A">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00814C5A">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lastRenderedPageBreak/>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00814C5A">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00814C5A">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00814C5A">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00814C5A">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00814C5A">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00814C5A">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00814C5A">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 xml:space="preserve">Bilateral Embedded Licence </w:t>
            </w:r>
            <w:proofErr w:type="spellStart"/>
            <w:r w:rsidRPr="00055DAC">
              <w:rPr>
                <w:rFonts w:ascii="Arial" w:hAnsi="Arial" w:cs="Arial"/>
                <w:b/>
                <w:szCs w:val="22"/>
              </w:rPr>
              <w:t>Exemptable</w:t>
            </w:r>
            <w:proofErr w:type="spellEnd"/>
            <w:r w:rsidRPr="00055DAC">
              <w:rPr>
                <w:rFonts w:ascii="Arial" w:hAnsi="Arial" w:cs="Arial"/>
                <w:b/>
                <w:szCs w:val="22"/>
              </w:rPr>
              <w:t xml:space="preserv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1B4FED" w:rsidRPr="00055DAC" w14:paraId="2B6118F9" w14:textId="77777777" w:rsidTr="00814C5A">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00814C5A">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00814C5A">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w:t>
            </w:r>
            <w:proofErr w:type="spellStart"/>
            <w:r w:rsidRPr="00055DAC">
              <w:rPr>
                <w:rFonts w:ascii="Arial" w:hAnsi="Arial" w:cs="Arial"/>
                <w:szCs w:val="22"/>
              </w:rPr>
              <w:t>it’s</w:t>
            </w:r>
            <w:proofErr w:type="spellEnd"/>
            <w:r w:rsidRPr="00055DAC">
              <w:rPr>
                <w:rFonts w:ascii="Arial" w:hAnsi="Arial" w:cs="Arial"/>
                <w:szCs w:val="22"/>
              </w:rPr>
              <w:t xml:space="preserve">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00814C5A">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00814C5A">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00814C5A">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00814C5A">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00814C5A">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00814C5A">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00814C5A">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00814C5A">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00814C5A">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00814C5A">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00814C5A">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00814C5A">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00814C5A">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00814C5A">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lastRenderedPageBreak/>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00814C5A">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00814C5A">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00814C5A">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00814C5A">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00814C5A">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00814C5A">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EdF</w:t>
            </w:r>
            <w:proofErr w:type="spellEnd"/>
            <w:r w:rsidRPr="00055DAC">
              <w:rPr>
                <w:rFonts w:ascii="Arial" w:hAnsi="Arial" w:cs="Arial"/>
                <w:b/>
                <w:bCs/>
              </w:rPr>
              <w:t xml:space="preserve">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00814C5A">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00814C5A">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00814C5A">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00814C5A">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00814C5A">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00814C5A">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00814C5A">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00814C5A">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00814C5A">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00814C5A">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00814C5A">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00814C5A">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00814C5A">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00814C5A">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00814C5A">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00814C5A">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43" w:name="_BPDCD_41"/>
            <w:r w:rsidRPr="00055DAC">
              <w:rPr>
                <w:rFonts w:ascii="Arial" w:hAnsi="Arial" w:cs="Arial"/>
              </w:rPr>
              <w:t xml:space="preserve">in </w:t>
            </w:r>
            <w:bookmarkEnd w:id="43"/>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00814C5A">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1B4FED" w:rsidRPr="00055DAC" w14:paraId="5BB2BEAF" w14:textId="77777777" w:rsidTr="00814C5A">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proofErr w:type="spellStart"/>
            <w:r w:rsidRPr="00055DAC">
              <w:rPr>
                <w:rFonts w:ascii="Arial" w:hAnsi="Arial" w:cs="Arial"/>
                <w:b/>
              </w:rPr>
              <w:t>Deeenergised</w:t>
            </w:r>
            <w:proofErr w:type="spellEnd"/>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proofErr w:type="spellStart"/>
            <w:r w:rsidRPr="00055DAC">
              <w:rPr>
                <w:rFonts w:ascii="Arial" w:hAnsi="Arial" w:cs="Arial"/>
                <w:b/>
              </w:rPr>
              <w:t>Deenergisation</w:t>
            </w:r>
            <w:proofErr w:type="spellEnd"/>
            <w:r w:rsidRPr="00055DAC">
              <w:rPr>
                <w:rFonts w:ascii="Arial" w:hAnsi="Arial" w:cs="Arial"/>
                <w:b/>
              </w:rPr>
              <w:t xml:space="preserve">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00814C5A">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00814C5A">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lastRenderedPageBreak/>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00814C5A">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00814C5A">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00814C5A">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4"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4"/>
            <w:r w:rsidRPr="00055DAC">
              <w:rPr>
                <w:rFonts w:ascii="Arial" w:hAnsi="Arial" w:cs="Arial"/>
                <w:b/>
                <w:bCs/>
              </w:rPr>
              <w:t>Date</w:t>
            </w:r>
            <w:r w:rsidRPr="00055DAC">
              <w:rPr>
                <w:rFonts w:ascii="Arial" w:hAnsi="Arial" w:cs="Arial"/>
                <w:bCs/>
              </w:rPr>
              <w:t>;</w:t>
            </w:r>
          </w:p>
        </w:tc>
      </w:tr>
      <w:tr w:rsidR="001B4FED" w:rsidRPr="00055DAC" w14:paraId="05D51AB6" w14:textId="77777777" w:rsidTr="00814C5A">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00814C5A">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Wh</w:t>
            </w:r>
            <w:proofErr w:type="spellEnd"/>
            <w:r w:rsidRPr="00055DAC">
              <w:rPr>
                <w:rFonts w:ascii="Arial" w:hAnsi="Arial" w:cs="Arial"/>
              </w:rPr>
              <w:t xml:space="preserve">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KWh</w:t>
            </w:r>
            <w:proofErr w:type="spellEnd"/>
            <w:r w:rsidRPr="00055DAC">
              <w:rPr>
                <w:rFonts w:ascii="Arial" w:hAnsi="Arial" w:cs="Arial"/>
              </w:rPr>
              <w:t xml:space="preserve">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00814C5A">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00814C5A">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00814C5A">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00814C5A">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00814C5A">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00814C5A">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00814C5A">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00814C5A">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00814C5A">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00814C5A">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00814C5A">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00814C5A">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00814C5A">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00814C5A">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45" w:name="_BPDCI_44"/>
            <w:r w:rsidRPr="00055DAC">
              <w:rPr>
                <w:rFonts w:ascii="Arial" w:hAnsi="Arial" w:cs="Arial"/>
                <w:b/>
                <w:bCs/>
                <w:w w:val="0"/>
              </w:rPr>
              <w:lastRenderedPageBreak/>
              <w:t>"ET Restrictions on Availability"</w:t>
            </w:r>
            <w:bookmarkEnd w:id="45"/>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46"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6"/>
          </w:p>
        </w:tc>
      </w:tr>
      <w:tr w:rsidR="001B4FED" w:rsidRPr="00055DAC" w14:paraId="59E88B78" w14:textId="77777777" w:rsidTr="00814C5A">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00814C5A">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00814C5A">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00814C5A">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00814C5A">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00814C5A">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00814C5A">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00814C5A">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00814C5A">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00814C5A">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Exemptable</w:t>
            </w:r>
            <w:proofErr w:type="spellEnd"/>
            <w:r w:rsidRPr="00055DAC">
              <w:rPr>
                <w:rFonts w:ascii="Arial" w:hAnsi="Arial" w:cs="Arial"/>
                <w:b/>
                <w:bCs/>
              </w:rPr>
              <w:t>"</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00814C5A">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47"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7"/>
          </w:p>
        </w:tc>
      </w:tr>
      <w:tr w:rsidR="001B4FED" w:rsidRPr="00055DAC" w14:paraId="591D7B84" w14:textId="77777777" w:rsidTr="00814C5A">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00814C5A">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00814C5A">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00814C5A">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00814C5A">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00814C5A">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00814C5A">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00814C5A">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8" w:name="_BPDCD_52"/>
            <w:r w:rsidRPr="00055DAC">
              <w:rPr>
                <w:rFonts w:ascii="Arial Bold" w:hAnsi="Arial Bold" w:cs="Arial"/>
                <w:b/>
                <w:bCs/>
              </w:rPr>
              <w:t>The Company</w:t>
            </w:r>
            <w:bookmarkEnd w:id="48"/>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00814C5A">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00814C5A">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00814C5A">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00814C5A">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charge or credit to Demand and Generator Users in respect of </w:t>
            </w:r>
            <w:proofErr w:type="spellStart"/>
            <w:r w:rsidRPr="00055DAC">
              <w:rPr>
                <w:rFonts w:ascii="Arial" w:hAnsi="Arial" w:cs="Arial"/>
              </w:rPr>
              <w:t>TNUoS</w:t>
            </w:r>
            <w:proofErr w:type="spellEnd"/>
            <w:r w:rsidRPr="00055DAC">
              <w:rPr>
                <w:rFonts w:ascii="Arial" w:hAnsi="Arial" w:cs="Arial"/>
              </w:rPr>
              <w:t xml:space="preserve"> charges in the event of a breach of the Limiting Regulation</w:t>
            </w:r>
            <w:r>
              <w:rPr>
                <w:rFonts w:ascii="Arial" w:hAnsi="Arial" w:cs="Arial"/>
              </w:rPr>
              <w:t>;</w:t>
            </w:r>
          </w:p>
        </w:tc>
      </w:tr>
      <w:tr w:rsidR="001B4FED" w:rsidRPr="00055DAC" w14:paraId="4BCA323C" w14:textId="77777777" w:rsidTr="00814C5A">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00814C5A">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00814C5A">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00814C5A">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00814C5A">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00814C5A">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00814C5A">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00814C5A">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00814C5A">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00814C5A">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00814C5A">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00814C5A">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lastRenderedPageBreak/>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00814C5A">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lastRenderedPageBreak/>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00814C5A">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00814C5A">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00814C5A">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00814C5A">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00814C5A">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00814C5A">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00814C5A">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00814C5A">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00814C5A">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00814C5A">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00814C5A">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00814C5A">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00814C5A">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proofErr w:type="spellStart"/>
            <w:r w:rsidRPr="00055DAC">
              <w:rPr>
                <w:rFonts w:ascii="Arial" w:hAnsi="Arial" w:cs="Arial"/>
                <w:b/>
                <w:bCs/>
                <w:szCs w:val="22"/>
              </w:rPr>
              <w:t>BSUoS</w:t>
            </w:r>
            <w:proofErr w:type="spellEnd"/>
            <w:r w:rsidRPr="00055DAC">
              <w:rPr>
                <w:rFonts w:ascii="Arial" w:hAnsi="Arial" w:cs="Arial"/>
                <w:b/>
                <w:bCs/>
                <w:szCs w:val="22"/>
              </w:rPr>
              <w:t xml:space="preserve">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00814C5A">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00814C5A">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00814C5A">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00814C5A">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00814C5A">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00814C5A">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00814C5A">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00814C5A">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00814C5A">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00814C5A">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00814C5A">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00814C5A">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00814C5A">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00814C5A">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00814C5A">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00814C5A">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00814C5A">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00814C5A">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00814C5A">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lastRenderedPageBreak/>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00814C5A">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00814C5A">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00814C5A">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00814C5A">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00814C5A">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00814C5A">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00814C5A">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00814C5A">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00814C5A">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00814C5A">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00814C5A">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00814C5A">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00814C5A">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00814C5A">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00814C5A">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lastRenderedPageBreak/>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00814C5A">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00814C5A">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00814C5A">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00814C5A">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00814C5A">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00814C5A">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00814C5A">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00814C5A">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00814C5A">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00814C5A">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00814C5A">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00814C5A">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w:t>
            </w:r>
            <w:r w:rsidRPr="00055DAC">
              <w:rPr>
                <w:rFonts w:ascii="Arial" w:hAnsi="Arial" w:cs="Arial"/>
              </w:rPr>
              <w:lastRenderedPageBreak/>
              <w:t xml:space="preserve">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00814C5A">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00814C5A">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00814C5A">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00814C5A">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00814C5A">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00814C5A">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00814C5A">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00814C5A">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00814C5A">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00814C5A">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00814C5A">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00814C5A">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00814C5A">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00814C5A">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00814C5A">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00814C5A">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49" w:name="_DV_C133"/>
            <w:r w:rsidRPr="00055DAC">
              <w:rPr>
                <w:rFonts w:ascii="Arial" w:hAnsi="Arial" w:cs="Arial"/>
                <w:b/>
                <w:bCs/>
              </w:rPr>
              <w:lastRenderedPageBreak/>
              <w:t>"HH Base Percentage"</w:t>
            </w:r>
            <w:bookmarkEnd w:id="49"/>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50" w:name="_BPDCI_55"/>
            <w:r w:rsidRPr="00055DAC">
              <w:rPr>
                <w:rFonts w:ascii="Arial" w:hAnsi="Arial" w:cs="Arial"/>
              </w:rPr>
              <w:t xml:space="preserve">Section 3, </w:t>
            </w:r>
            <w:bookmarkEnd w:id="50"/>
            <w:r w:rsidRPr="00055DAC">
              <w:rPr>
                <w:rFonts w:ascii="Arial" w:hAnsi="Arial" w:cs="Arial"/>
              </w:rPr>
              <w:t>Appendix 2</w:t>
            </w:r>
            <w:bookmarkStart w:id="51" w:name="_BPDCD_56"/>
            <w:r w:rsidRPr="00055DAC">
              <w:rPr>
                <w:rFonts w:ascii="Arial" w:hAnsi="Arial" w:cs="Arial"/>
              </w:rPr>
              <w:t>;</w:t>
            </w:r>
            <w:bookmarkEnd w:id="51"/>
          </w:p>
        </w:tc>
      </w:tr>
      <w:tr w:rsidR="001B4FED" w:rsidRPr="00055DAC" w14:paraId="246DEF9B" w14:textId="77777777" w:rsidTr="00814C5A">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52" w:name="_BPDCD_57"/>
            <w:r w:rsidRPr="00055DAC">
              <w:rPr>
                <w:rFonts w:ascii="Arial" w:hAnsi="Arial" w:cs="Arial"/>
              </w:rPr>
              <w:t xml:space="preserve">; </w:t>
            </w:r>
            <w:bookmarkEnd w:id="52"/>
          </w:p>
        </w:tc>
      </w:tr>
      <w:tr w:rsidR="001B4FED" w:rsidRPr="00055DAC" w14:paraId="6165C19D" w14:textId="77777777" w:rsidTr="00814C5A">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53" w:name="_BPDCD_58"/>
            <w:r w:rsidRPr="00055DAC">
              <w:rPr>
                <w:rFonts w:ascii="Arial Bold" w:hAnsi="Arial Bold" w:cs="Arial"/>
                <w:b/>
              </w:rPr>
              <w:t>;</w:t>
            </w:r>
            <w:bookmarkEnd w:id="53"/>
          </w:p>
        </w:tc>
      </w:tr>
      <w:tr w:rsidR="001B4FED" w:rsidRPr="00055DAC" w14:paraId="1ABCBE3D" w14:textId="77777777" w:rsidTr="00814C5A">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00814C5A">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00814C5A">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00814C5A">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00814C5A">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00814C5A">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00814C5A">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00814C5A">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00814C5A">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00814C5A">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00814C5A">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00814C5A">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00814C5A">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lastRenderedPageBreak/>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 xml:space="preserve">The </w:t>
            </w:r>
            <w:r w:rsidRPr="00055DAC">
              <w:rPr>
                <w:rFonts w:ascii="Arial" w:hAnsi="Arial" w:cs="Arial"/>
                <w:b/>
                <w:bCs/>
              </w:rPr>
              <w:lastRenderedPageBreak/>
              <w:t>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00814C5A">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lastRenderedPageBreak/>
              <w:t xml:space="preserve">“Indicative Annual FDSC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00814C5A">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 xml:space="preserve">"Indicative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00814C5A">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 xml:space="preserve">"Indicative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00814C5A">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 xml:space="preserve">“Indicative Annual UMS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00814C5A">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00814C5A">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00814C5A">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00814C5A">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00814C5A">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00814C5A">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54" w:name="_BPDCD_64"/>
            <w:r w:rsidRPr="00055DAC">
              <w:rPr>
                <w:rFonts w:ascii="Arial" w:hAnsi="Arial" w:cs="Arial"/>
              </w:rPr>
              <w:t>3.16.2</w:t>
            </w:r>
            <w:bookmarkEnd w:id="54"/>
            <w:r w:rsidRPr="00055DAC">
              <w:rPr>
                <w:rFonts w:ascii="Arial" w:hAnsi="Arial" w:cs="Arial"/>
              </w:rPr>
              <w:t xml:space="preserve">; </w:t>
            </w:r>
          </w:p>
        </w:tc>
      </w:tr>
      <w:tr w:rsidR="001B4FED" w:rsidRPr="00055DAC" w14:paraId="30A0A950" w14:textId="77777777" w:rsidTr="00814C5A">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55" w:name="_BPDCD_65"/>
            <w:r w:rsidRPr="00055DAC">
              <w:rPr>
                <w:rFonts w:ascii="Arial" w:hAnsi="Arial" w:cs="Arial"/>
              </w:rPr>
              <w:t>3.13.4</w:t>
            </w:r>
            <w:bookmarkEnd w:id="55"/>
            <w:r w:rsidRPr="00055DAC">
              <w:rPr>
                <w:rFonts w:ascii="Arial" w:hAnsi="Arial" w:cs="Arial"/>
              </w:rPr>
              <w:t>;</w:t>
            </w:r>
            <w:r w:rsidRPr="00055DAC">
              <w:rPr>
                <w:rFonts w:ascii="Arial" w:hAnsi="Arial" w:cs="Arial"/>
              </w:rPr>
              <w:br/>
            </w:r>
          </w:p>
        </w:tc>
      </w:tr>
      <w:tr w:rsidR="001B4FED" w:rsidRPr="00055DAC" w14:paraId="639280E0" w14:textId="77777777" w:rsidTr="00814C5A">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00814C5A">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00814C5A">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lastRenderedPageBreak/>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00814C5A">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00814C5A">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00814C5A">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 xml:space="preserve">patents, </w:t>
            </w:r>
            <w:proofErr w:type="spellStart"/>
            <w:r w:rsidRPr="00055DAC">
              <w:rPr>
                <w:rFonts w:ascii="Arial" w:hAnsi="Arial" w:cs="Arial"/>
              </w:rPr>
              <w:t>trade marks</w:t>
            </w:r>
            <w:proofErr w:type="spellEnd"/>
            <w:r w:rsidRPr="00055DAC">
              <w:rPr>
                <w:rFonts w:ascii="Arial" w:hAnsi="Arial"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00814C5A">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w:t>
            </w:r>
            <w:r w:rsidRPr="00055DAC">
              <w:rPr>
                <w:rFonts w:ascii="Arial" w:hAnsi="Arial" w:cs="Arial"/>
              </w:rPr>
              <w:lastRenderedPageBreak/>
              <w:t>position of the applications that can be connected with or without further changes to the network;</w:t>
            </w:r>
          </w:p>
        </w:tc>
      </w:tr>
      <w:tr w:rsidR="001B4FED" w:rsidRPr="00055DAC" w14:paraId="537FB3C6" w14:textId="77777777" w:rsidTr="00814C5A">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lastRenderedPageBreak/>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00814C5A">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00814C5A">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00814C5A">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w:t>
            </w:r>
            <w:proofErr w:type="spellStart"/>
            <w:r w:rsidRPr="00055DAC">
              <w:rPr>
                <w:rFonts w:ascii="Arial" w:hAnsi="Arial" w:cs="Arial"/>
              </w:rPr>
              <w:t>PTt</w:t>
            </w:r>
            <w:proofErr w:type="spellEnd"/>
            <w:r w:rsidRPr="00055DAC">
              <w:rPr>
                <w:rFonts w:ascii="Arial" w:hAnsi="Arial" w:cs="Arial"/>
              </w:rPr>
              <w:t>);</w:t>
            </w:r>
          </w:p>
        </w:tc>
      </w:tr>
      <w:tr w:rsidR="001B4FED" w:rsidRPr="00055DAC" w14:paraId="7F1DF725" w14:textId="77777777" w:rsidTr="00814C5A">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00814C5A">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00814C5A">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00814C5A">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00814C5A">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00814C5A">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00814C5A">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00814C5A">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00814C5A">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00814C5A">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00814C5A">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00814C5A">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00814C5A">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solely as a result of </w:t>
            </w:r>
            <w:proofErr w:type="spellStart"/>
            <w:r w:rsidRPr="00055DAC">
              <w:rPr>
                <w:rFonts w:ascii="Arial" w:hAnsi="Arial" w:cs="Arial"/>
                <w:b/>
              </w:rPr>
              <w:t>Deenergisation</w:t>
            </w:r>
            <w:proofErr w:type="spellEnd"/>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 xml:space="preserve">User Emergency </w:t>
            </w:r>
            <w:proofErr w:type="spellStart"/>
            <w:r w:rsidRPr="00055DAC">
              <w:rPr>
                <w:rFonts w:ascii="Arial" w:hAnsi="Arial" w:cs="Arial"/>
                <w:b/>
              </w:rPr>
              <w:t>Deenergisation</w:t>
            </w:r>
            <w:proofErr w:type="spellEnd"/>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lastRenderedPageBreak/>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00814C5A">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lastRenderedPageBreak/>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22.5pt" o:ole="">
                  <v:imagedata r:id="rId20" o:title=""/>
                </v:shape>
                <o:OLEObject Type="Embed" ProgID="Equation.3" ShapeID="_x0000_i1025" DrawAspect="Content" ObjectID="_1837189905" r:id="rId21"/>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pt;height:55.5pt" o:ole="">
                  <v:imagedata r:id="rId22" o:title=""/>
                </v:shape>
                <o:OLEObject Type="Embed" ProgID="Equation.3" ShapeID="_x0000_i1026" DrawAspect="Content" ObjectID="_1837189906" r:id="rId23"/>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proofErr w:type="spellStart"/>
            <w:r w:rsidRPr="00055DAC">
              <w:rPr>
                <w:rFonts w:ascii="Arial" w:hAnsi="Arial" w:cs="Arial"/>
              </w:rPr>
              <w:t>i</w:t>
            </w:r>
            <w:proofErr w:type="spellEnd"/>
            <w:r w:rsidRPr="00055DAC">
              <w:rPr>
                <w:rFonts w:ascii="Arial" w:hAnsi="Arial" w:cs="Arial"/>
              </w:rPr>
              <w:t xml:space="preserve">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proofErr w:type="spellStart"/>
            <w:r w:rsidRPr="00055DAC">
              <w:rPr>
                <w:rFonts w:ascii="Arial" w:hAnsi="Arial" w:cs="Arial"/>
                <w:b/>
              </w:rPr>
              <w:t>Deenergisation</w:t>
            </w:r>
            <w:proofErr w:type="spellEnd"/>
            <w:r w:rsidRPr="00055DAC">
              <w:rPr>
                <w:rFonts w:ascii="Arial" w:hAnsi="Arial" w:cs="Arial"/>
                <w:b/>
              </w:rPr>
              <w:t xml:space="preserve"> Instruction </w:t>
            </w:r>
            <w:r w:rsidRPr="00055DAC">
              <w:rPr>
                <w:rFonts w:ascii="Arial" w:hAnsi="Arial" w:cs="Arial"/>
              </w:rPr>
              <w:t>or a</w:t>
            </w:r>
            <w:r w:rsidRPr="00055DAC">
              <w:rPr>
                <w:rFonts w:ascii="Arial" w:hAnsi="Arial" w:cs="Arial"/>
                <w:b/>
              </w:rPr>
              <w:t xml:space="preserve"> User Emergency </w:t>
            </w:r>
            <w:proofErr w:type="spellStart"/>
            <w:r w:rsidRPr="00055DAC">
              <w:rPr>
                <w:rFonts w:ascii="Arial" w:hAnsi="Arial" w:cs="Arial"/>
                <w:b/>
              </w:rPr>
              <w:t>Deenergisation</w:t>
            </w:r>
            <w:proofErr w:type="spellEnd"/>
            <w:r w:rsidRPr="00055DAC">
              <w:rPr>
                <w:rFonts w:ascii="Arial" w:hAnsi="Arial" w:cs="Arial"/>
                <w:b/>
              </w:rPr>
              <w:t xml:space="preserve">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lastRenderedPageBreak/>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w:t>
            </w:r>
            <w:proofErr w:type="spellStart"/>
            <w:r w:rsidRPr="00055DAC">
              <w:rPr>
                <w:rFonts w:ascii="Arial" w:hAnsi="Arial" w:cs="Arial"/>
                <w:b/>
                <w:bCs/>
              </w:rPr>
              <w:t>Deenergisation</w:t>
            </w:r>
            <w:proofErr w:type="spellEnd"/>
            <w:r w:rsidRPr="00055DAC">
              <w:rPr>
                <w:rFonts w:ascii="Arial" w:hAnsi="Arial" w:cs="Arial"/>
                <w:b/>
                <w:bCs/>
              </w:rPr>
              <w:t xml:space="preserve">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7pt;height:53pt" o:ole="">
                  <v:imagedata r:id="rId31" o:title=""/>
                </v:shape>
                <o:OLEObject Type="Embed" ProgID="Equation.3" ShapeID="_x0000_i1027" DrawAspect="Content" ObjectID="_1837189907" r:id="rId32"/>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56" w:name="OLE_LINK1"/>
            <w:r w:rsidRPr="00055DAC">
              <w:rPr>
                <w:rFonts w:ascii="Arial" w:hAnsi="Arial" w:cs="Arial"/>
                <w:b/>
              </w:rPr>
              <w:t>Relevant Interruption</w:t>
            </w:r>
            <w:bookmarkEnd w:id="56"/>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w:t>
            </w:r>
            <w:proofErr w:type="spellStart"/>
            <w:r w:rsidRPr="00055DAC">
              <w:rPr>
                <w:rFonts w:ascii="Arial" w:hAnsi="Arial" w:cs="Arial"/>
              </w:rPr>
              <w:t>TNUoS</w:t>
            </w:r>
            <w:proofErr w:type="spellEnd"/>
            <w:r w:rsidRPr="00055DAC">
              <w:rPr>
                <w:rFonts w:ascii="Arial" w:hAnsi="Arial" w:cs="Arial"/>
              </w:rPr>
              <w:t xml:space="preserve">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w:t>
            </w:r>
            <w:proofErr w:type="spellStart"/>
            <w:r w:rsidRPr="00055DAC">
              <w:rPr>
                <w:rFonts w:ascii="Arial" w:hAnsi="Arial" w:cs="Arial"/>
                <w:bCs/>
              </w:rPr>
              <w:t>TNUoS</w:t>
            </w:r>
            <w:proofErr w:type="spellEnd"/>
            <w:r w:rsidRPr="00055DAC">
              <w:rPr>
                <w:rFonts w:ascii="Arial" w:hAnsi="Arial" w:cs="Arial"/>
                <w:bCs/>
              </w:rPr>
              <w:t xml:space="preserve">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00814C5A">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lastRenderedPageBreak/>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 xml:space="preserve">User 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w:t>
            </w:r>
            <w:proofErr w:type="spellStart"/>
            <w:r w:rsidRPr="00055DAC">
              <w:rPr>
                <w:rFonts w:ascii="Arial" w:hAnsi="Arial" w:cs="Arial"/>
                <w:lang w:eastAsia="en-GB"/>
              </w:rPr>
              <w:t>i</w:t>
            </w:r>
            <w:proofErr w:type="spellEnd"/>
            <w:r w:rsidRPr="00055DAC">
              <w:rPr>
                <w:rFonts w:ascii="Arial" w:hAnsi="Arial" w:cs="Arial"/>
                <w:lang w:eastAsia="en-GB"/>
              </w:rPr>
              <w:t>)</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 xml:space="preserve">User Emergency </w:t>
            </w:r>
            <w:proofErr w:type="spellStart"/>
            <w:r w:rsidRPr="00055DAC">
              <w:rPr>
                <w:rFonts w:ascii="Arial" w:hAnsi="Arial" w:cs="Arial"/>
                <w:b/>
                <w:bCs/>
                <w:lang w:eastAsia="en-GB"/>
              </w:rPr>
              <w:t>Deenergisation</w:t>
            </w:r>
            <w:proofErr w:type="spellEnd"/>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 xml:space="preserve">User Emergency </w:t>
            </w:r>
            <w:proofErr w:type="spellStart"/>
            <w:r w:rsidRPr="00055DAC">
              <w:rPr>
                <w:rFonts w:ascii="Arial" w:hAnsi="Arial" w:cs="Arial"/>
                <w:b/>
                <w:bCs/>
                <w:lang w:eastAsia="en-GB"/>
              </w:rPr>
              <w:t>Denergisation</w:t>
            </w:r>
            <w:proofErr w:type="spellEnd"/>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00814C5A">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w:t>
            </w:r>
            <w:proofErr w:type="spellStart"/>
            <w:r w:rsidRPr="00055DAC">
              <w:rPr>
                <w:rFonts w:ascii="Arial" w:hAnsi="Arial" w:cs="Arial"/>
                <w:b/>
                <w:bCs/>
              </w:rPr>
              <w:t>Intertrip</w:t>
            </w:r>
            <w:proofErr w:type="spellEnd"/>
            <w:r w:rsidRPr="00055DAC">
              <w:rPr>
                <w:rFonts w:ascii="Arial" w:hAnsi="Arial" w:cs="Arial"/>
                <w:b/>
                <w:bCs/>
              </w:rPr>
              <w:t xml:space="preserve">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00814C5A">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w:t>
            </w:r>
            <w:proofErr w:type="spellStart"/>
            <w:r w:rsidRPr="00055DAC">
              <w:rPr>
                <w:rFonts w:ascii="Arial" w:hAnsi="Arial" w:cs="Arial"/>
                <w:b/>
                <w:bCs/>
              </w:rPr>
              <w:t>Intertrip</w:t>
            </w:r>
            <w:proofErr w:type="spellEnd"/>
            <w:r w:rsidRPr="00055DAC">
              <w:rPr>
                <w:rFonts w:ascii="Arial" w:hAnsi="Arial" w:cs="Arial"/>
                <w:b/>
                <w:bCs/>
              </w:rPr>
              <w:t xml:space="preserve">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00814C5A">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57" w:name="_DV_C135"/>
            <w:r w:rsidRPr="00055DAC">
              <w:rPr>
                <w:rFonts w:ascii="Arial" w:hAnsi="Arial" w:cs="Arial"/>
                <w:b/>
                <w:bCs/>
              </w:rPr>
              <w:t xml:space="preserve"> "Isolation"</w:t>
            </w:r>
            <w:bookmarkEnd w:id="57"/>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58"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58"/>
          </w:p>
        </w:tc>
      </w:tr>
      <w:tr w:rsidR="001B4FED" w:rsidRPr="00055DAC" w14:paraId="3C799188" w14:textId="77777777" w:rsidTr="00814C5A">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w:t>
            </w:r>
            <w:r w:rsidRPr="00055DAC">
              <w:rPr>
                <w:rFonts w:ascii="Arial" w:hAnsi="Arial" w:cs="Arial"/>
              </w:rPr>
              <w:lastRenderedPageBreak/>
              <w:t xml:space="preserve">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00814C5A">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00814C5A">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00814C5A">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00814C5A">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00814C5A">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00814C5A">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00814C5A">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00814C5A">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59" w:name="_BPDCI_72"/>
            <w:r w:rsidRPr="00055DAC">
              <w:rPr>
                <w:rFonts w:ascii="Arial" w:hAnsi="Arial" w:cs="Arial"/>
                <w:lang w:val="en-US"/>
              </w:rPr>
              <w:t>;</w:t>
            </w:r>
            <w:bookmarkEnd w:id="59"/>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00814C5A">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60" w:name="_BPDCD_73"/>
            <w:r w:rsidRPr="00055DAC">
              <w:rPr>
                <w:rFonts w:ascii="Arial Bold" w:hAnsi="Arial Bold" w:cs="Arial"/>
                <w:b/>
                <w:lang w:val="en-US"/>
              </w:rPr>
              <w:t xml:space="preserve">The Company </w:t>
            </w:r>
            <w:bookmarkEnd w:id="60"/>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61" w:name="_BPDCI_75"/>
            <w:r w:rsidRPr="00055DAC">
              <w:rPr>
                <w:rFonts w:ascii="Arial" w:hAnsi="Arial" w:cs="Arial"/>
                <w:lang w:val="en-US"/>
              </w:rPr>
              <w:t>;</w:t>
            </w:r>
            <w:bookmarkEnd w:id="61"/>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00814C5A">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62"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62"/>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63" w:name="_BPDCI_78"/>
            <w:r w:rsidRPr="00055DAC">
              <w:rPr>
                <w:rFonts w:ascii="Arial" w:hAnsi="Arial" w:cs="Arial"/>
                <w:lang w:val="en-US"/>
              </w:rPr>
              <w:t>;</w:t>
            </w:r>
            <w:bookmarkEnd w:id="63"/>
          </w:p>
        </w:tc>
      </w:tr>
      <w:tr w:rsidR="001B4FED" w:rsidRPr="00055DAC" w14:paraId="595E15A7" w14:textId="77777777" w:rsidTr="00814C5A">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64" w:name="_BPDCD_79"/>
            <w:r w:rsidRPr="00055DAC">
              <w:rPr>
                <w:rFonts w:ascii="Arial Bold" w:hAnsi="Arial Bold" w:cs="Arial"/>
                <w:b/>
                <w:lang w:val="en-US"/>
              </w:rPr>
              <w:t>The Company</w:t>
            </w:r>
            <w:bookmarkEnd w:id="64"/>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65" w:name="_BPDCI_81"/>
            <w:r w:rsidRPr="00055DAC">
              <w:rPr>
                <w:rFonts w:ascii="Arial" w:hAnsi="Arial" w:cs="Arial"/>
                <w:color w:val="0000FF"/>
                <w:u w:val="single"/>
                <w:lang w:val="en-US"/>
              </w:rPr>
              <w:t>;</w:t>
            </w:r>
            <w:bookmarkEnd w:id="65"/>
          </w:p>
        </w:tc>
      </w:tr>
      <w:tr w:rsidR="001B4FED" w:rsidRPr="00055DAC" w14:paraId="15402802" w14:textId="77777777" w:rsidTr="00814C5A">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66" w:name="_BPDCD_82"/>
            <w:r w:rsidRPr="00055DAC">
              <w:rPr>
                <w:rFonts w:ascii="Arial" w:hAnsi="Arial" w:cs="Arial"/>
                <w:b/>
              </w:rPr>
              <w:t xml:space="preserve">The Company’s </w:t>
            </w:r>
            <w:bookmarkEnd w:id="66"/>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67" w:name="_BPDCI_84"/>
            <w:r w:rsidRPr="00055DAC">
              <w:rPr>
                <w:rFonts w:ascii="Arial" w:hAnsi="Arial" w:cs="Arial"/>
              </w:rPr>
              <w:t>;</w:t>
            </w:r>
            <w:bookmarkEnd w:id="67"/>
          </w:p>
        </w:tc>
      </w:tr>
      <w:tr w:rsidR="001B4FED" w:rsidRPr="00055DAC" w14:paraId="7A2846F6" w14:textId="77777777" w:rsidTr="00814C5A">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68" w:name="_BPDCI_86"/>
            <w:r w:rsidRPr="00055DAC">
              <w:rPr>
                <w:rFonts w:ascii="Arial" w:hAnsi="Arial" w:cs="Arial"/>
              </w:rPr>
              <w:t>;</w:t>
            </w:r>
            <w:bookmarkEnd w:id="68"/>
          </w:p>
        </w:tc>
      </w:tr>
      <w:tr w:rsidR="001B4FED" w:rsidRPr="00055DAC" w14:paraId="3799B798" w14:textId="77777777" w:rsidTr="00814C5A">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69" w:name="_BPDCD_87"/>
            <w:r w:rsidRPr="00055DAC">
              <w:rPr>
                <w:rFonts w:ascii="Arial" w:hAnsi="Arial" w:cs="Arial"/>
                <w:lang w:val="en-US"/>
              </w:rPr>
              <w:t xml:space="preserve">an </w:t>
            </w:r>
            <w:bookmarkEnd w:id="69"/>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70" w:name="_BPDCI_89"/>
            <w:r w:rsidRPr="00055DAC">
              <w:rPr>
                <w:rFonts w:ascii="Arial" w:hAnsi="Arial" w:cs="Arial"/>
                <w:lang w:val="en-US"/>
              </w:rPr>
              <w:t xml:space="preserve">; </w:t>
            </w:r>
            <w:r w:rsidRPr="00055DAC">
              <w:rPr>
                <w:rFonts w:ascii="Arial" w:hAnsi="Arial" w:cs="Arial"/>
                <w:u w:val="double"/>
                <w:lang w:val="en-US"/>
              </w:rPr>
              <w:t xml:space="preserve"> </w:t>
            </w:r>
            <w:bookmarkEnd w:id="70"/>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00814C5A">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71" w:name="_BPDCD_90"/>
            <w:r w:rsidRPr="00055DAC">
              <w:rPr>
                <w:rFonts w:ascii="Arial" w:hAnsi="Arial" w:cs="Arial"/>
                <w:b/>
              </w:rPr>
              <w:t>The Company’s</w:t>
            </w:r>
            <w:r w:rsidRPr="00055DAC">
              <w:rPr>
                <w:rFonts w:ascii="Arial" w:hAnsi="Arial" w:cs="Arial"/>
                <w:b/>
                <w:u w:val="double"/>
              </w:rPr>
              <w:t xml:space="preserve"> </w:t>
            </w:r>
            <w:bookmarkEnd w:id="71"/>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72" w:name="_BPDCI_92"/>
            <w:r w:rsidRPr="00055DAC">
              <w:rPr>
                <w:rFonts w:ascii="Arial" w:hAnsi="Arial" w:cs="Arial"/>
              </w:rPr>
              <w:t>;</w:t>
            </w:r>
            <w:bookmarkEnd w:id="72"/>
          </w:p>
        </w:tc>
      </w:tr>
      <w:tr w:rsidR="001B4FED" w:rsidRPr="00055DAC" w14:paraId="593F2E83" w14:textId="77777777" w:rsidTr="00814C5A">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73" w:name="_BPDCI_94"/>
            <w:r w:rsidRPr="00055DAC">
              <w:rPr>
                <w:rFonts w:ascii="Arial" w:hAnsi="Arial" w:cs="Arial"/>
                <w:lang w:val="en-US"/>
              </w:rPr>
              <w:t>;</w:t>
            </w:r>
            <w:bookmarkEnd w:id="73"/>
          </w:p>
        </w:tc>
      </w:tr>
      <w:tr w:rsidR="001B4FED" w:rsidRPr="00055DAC" w14:paraId="48EDF9CA" w14:textId="77777777" w:rsidTr="00814C5A">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74" w:name="_BPDCD_95"/>
            <w:r w:rsidRPr="00055DAC">
              <w:rPr>
                <w:rFonts w:ascii="Arial" w:hAnsi="Arial" w:cs="Arial"/>
                <w:b/>
                <w:lang w:val="en-US"/>
              </w:rPr>
              <w:t>The Company</w:t>
            </w:r>
            <w:r w:rsidRPr="00055DAC">
              <w:rPr>
                <w:rFonts w:ascii="Arial" w:hAnsi="Arial" w:cs="Arial"/>
                <w:b/>
                <w:u w:val="double"/>
                <w:lang w:val="en-US"/>
              </w:rPr>
              <w:t xml:space="preserve"> </w:t>
            </w:r>
            <w:bookmarkEnd w:id="74"/>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75" w:name="_BPDCI_97"/>
            <w:r w:rsidRPr="00055DAC">
              <w:rPr>
                <w:rFonts w:ascii="Arial" w:hAnsi="Arial" w:cs="Arial"/>
                <w:lang w:val="en-US"/>
              </w:rPr>
              <w:t>;</w:t>
            </w:r>
            <w:bookmarkEnd w:id="75"/>
          </w:p>
        </w:tc>
      </w:tr>
      <w:tr w:rsidR="001B4FED" w:rsidRPr="00055DAC" w14:paraId="2D9D44D8" w14:textId="77777777" w:rsidTr="00814C5A">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76" w:name="_BPDCI_99"/>
            <w:r w:rsidRPr="00055DAC">
              <w:rPr>
                <w:rFonts w:ascii="Arial" w:hAnsi="Arial" w:cs="Arial"/>
                <w:lang w:val="en-US"/>
              </w:rPr>
              <w:t>;</w:t>
            </w:r>
            <w:bookmarkEnd w:id="76"/>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00814C5A">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77" w:name="_BPDCI_101"/>
            <w:r w:rsidRPr="00055DAC">
              <w:rPr>
                <w:rFonts w:ascii="Arial" w:hAnsi="Arial" w:cs="Arial"/>
                <w:lang w:val="en-US"/>
              </w:rPr>
              <w:t>;</w:t>
            </w:r>
            <w:bookmarkEnd w:id="77"/>
          </w:p>
        </w:tc>
      </w:tr>
      <w:tr w:rsidR="001B4FED" w:rsidRPr="00055DAC" w14:paraId="5732B8FC" w14:textId="77777777" w:rsidTr="00814C5A">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xml:space="preserve">, importing </w:t>
            </w:r>
            <w:proofErr w:type="spellStart"/>
            <w:r w:rsidRPr="00055DAC">
              <w:rPr>
                <w:rFonts w:ascii="Arial" w:hAnsi="Arial" w:cs="Arial"/>
              </w:rPr>
              <w:t>Mvar</w:t>
            </w:r>
            <w:proofErr w:type="spellEnd"/>
            <w:r w:rsidRPr="00055DAC">
              <w:rPr>
                <w:rFonts w:ascii="Arial" w:hAnsi="Arial" w:cs="Arial"/>
              </w:rPr>
              <w:t>;</w:t>
            </w:r>
          </w:p>
        </w:tc>
      </w:tr>
      <w:tr w:rsidR="001B4FED" w:rsidRPr="00055DAC" w14:paraId="465C1331" w14:textId="77777777" w:rsidTr="00814C5A">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78" w:name="_BPDCD_102"/>
            <w:r w:rsidRPr="00055DAC">
              <w:rPr>
                <w:rFonts w:ascii="Arial" w:hAnsi="Arial" w:cs="Arial"/>
              </w:rPr>
              <w:t>a</w:t>
            </w:r>
            <w:bookmarkEnd w:id="78"/>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00814C5A">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00814C5A">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00814C5A">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00814C5A">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00814C5A">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w:t>
            </w:r>
            <w:r w:rsidRPr="00055DAC">
              <w:rPr>
                <w:rFonts w:ascii="Arial" w:hAnsi="Arial" w:cs="Arial"/>
              </w:rPr>
              <w:lastRenderedPageBreak/>
              <w:t xml:space="preserve">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00814C5A">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00814C5A">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00814C5A">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00814C5A">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00814C5A">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00814C5A">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00814C5A">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00814C5A">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00814C5A">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00814C5A">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00814C5A">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00814C5A">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00814C5A">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00814C5A">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00814C5A">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00814C5A">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00814C5A">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00814C5A">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00814C5A">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00814C5A">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00814C5A">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00814C5A">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00814C5A">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00814C5A">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00814C5A">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 xml:space="preserve">National </w:t>
            </w:r>
            <w:r w:rsidRPr="00055DAC">
              <w:rPr>
                <w:rFonts w:ascii="Arial" w:hAnsi="Arial" w:cs="Arial"/>
                <w:b/>
                <w:bCs/>
              </w:rPr>
              <w:lastRenderedPageBreak/>
              <w:t>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00814C5A">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00814C5A">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00814C5A">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00814C5A">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00814C5A">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00814C5A">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00814C5A">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00814C5A">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00814C5A">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79" w:name="_BPDCD_103"/>
            <w:r w:rsidRPr="00055DAC">
              <w:rPr>
                <w:rFonts w:ascii="Arial" w:hAnsi="Arial" w:cs="Arial"/>
                <w:color w:val="0000FF"/>
                <w:u w:val="double"/>
              </w:rPr>
              <w:t>;</w:t>
            </w:r>
            <w:bookmarkEnd w:id="79"/>
          </w:p>
        </w:tc>
      </w:tr>
      <w:tr w:rsidR="001B4FED" w:rsidRPr="00055DAC" w14:paraId="0FDF7EDD" w14:textId="77777777" w:rsidTr="00814C5A">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00814C5A">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00814C5A">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00814C5A">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00814C5A">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00814C5A">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lastRenderedPageBreak/>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00814C5A">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00814C5A">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00814C5A">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00814C5A">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a node with (</w:t>
            </w:r>
            <w:proofErr w:type="spellStart"/>
            <w:r w:rsidRPr="00055DAC">
              <w:rPr>
                <w:rFonts w:ascii="Arial" w:hAnsi="Arial" w:cs="Arial"/>
                <w:szCs w:val="22"/>
              </w:rPr>
              <w:t>i</w:t>
            </w:r>
            <w:proofErr w:type="spellEnd"/>
            <w:r w:rsidRPr="00055DAC">
              <w:rPr>
                <w:rFonts w:ascii="Arial" w:hAnsi="Arial" w:cs="Arial"/>
                <w:szCs w:val="22"/>
              </w:rPr>
              <w:t xml:space="preserve">)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00814C5A">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00814C5A">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00814C5A">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00814C5A">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00814C5A">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00814C5A">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00814C5A">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00814C5A">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00814C5A">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lastRenderedPageBreak/>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00814C5A">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00814C5A">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00814C5A">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00814C5A">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00814C5A">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00814C5A">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00814C5A">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00814C5A">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w:t>
            </w:r>
            <w:r w:rsidRPr="00055DAC">
              <w:rPr>
                <w:rFonts w:ascii="Arial" w:hAnsi="Arial" w:cs="Arial"/>
              </w:rPr>
              <w:t>);</w:t>
            </w:r>
          </w:p>
        </w:tc>
      </w:tr>
      <w:tr w:rsidR="001B4FED" w:rsidRPr="00055DAC" w14:paraId="30C69627" w14:textId="77777777" w:rsidTr="00814C5A">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00814C5A">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80" w:name="_BPDCI_105"/>
            <w:r w:rsidRPr="00055DAC">
              <w:rPr>
                <w:rFonts w:ascii="Arial" w:hAnsi="Arial" w:cs="Arial"/>
              </w:rPr>
              <w:t xml:space="preserve">Section 3, </w:t>
            </w:r>
            <w:bookmarkEnd w:id="80"/>
            <w:r w:rsidRPr="00055DAC">
              <w:rPr>
                <w:rFonts w:ascii="Arial" w:hAnsi="Arial" w:cs="Arial"/>
              </w:rPr>
              <w:t>Appendix 2</w:t>
            </w:r>
            <w:bookmarkStart w:id="81" w:name="_BPDCD_106"/>
            <w:r w:rsidRPr="00055DAC">
              <w:rPr>
                <w:rFonts w:ascii="Arial" w:hAnsi="Arial" w:cs="Arial"/>
              </w:rPr>
              <w:t>;</w:t>
            </w:r>
            <w:bookmarkEnd w:id="81"/>
          </w:p>
        </w:tc>
      </w:tr>
      <w:tr w:rsidR="001B4FED" w:rsidRPr="00055DAC" w14:paraId="6E18E54D" w14:textId="77777777" w:rsidTr="00814C5A">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82" w:name="_BPDCD_107"/>
            <w:r w:rsidRPr="00055DAC">
              <w:rPr>
                <w:rFonts w:ascii="Arial" w:hAnsi="Arial" w:cs="Arial"/>
              </w:rPr>
              <w:t>;</w:t>
            </w:r>
            <w:bookmarkEnd w:id="82"/>
          </w:p>
        </w:tc>
      </w:tr>
      <w:tr w:rsidR="001B4FED" w:rsidRPr="00055DAC" w14:paraId="1591F941" w14:textId="77777777" w:rsidTr="00814C5A">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83" w:name="_BPDCD_108"/>
            <w:r w:rsidRPr="00055DAC">
              <w:rPr>
                <w:rFonts w:ascii="Arial" w:hAnsi="Arial" w:cs="Arial"/>
              </w:rPr>
              <w:t>;</w:t>
            </w:r>
            <w:bookmarkEnd w:id="83"/>
          </w:p>
        </w:tc>
      </w:tr>
      <w:tr w:rsidR="001B4FED" w:rsidRPr="00055DAC" w14:paraId="227144D9" w14:textId="77777777" w:rsidTr="00814C5A">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84" w:name="_BPDCD_109"/>
            <w:r w:rsidRPr="00055DAC">
              <w:rPr>
                <w:rFonts w:ascii="Arial" w:hAnsi="Arial" w:cs="Arial"/>
              </w:rPr>
              <w:t>;</w:t>
            </w:r>
            <w:bookmarkEnd w:id="84"/>
          </w:p>
        </w:tc>
      </w:tr>
      <w:tr w:rsidR="001B4FED" w:rsidRPr="00055DAC" w14:paraId="3A82ED76" w14:textId="77777777" w:rsidTr="00814C5A">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00814C5A">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00814C5A">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00814C5A">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00814C5A">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00814C5A">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00814C5A">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00814C5A">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00814C5A">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00814C5A">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85" w:name="_BPDCI_110"/>
            <w:r w:rsidRPr="00055DAC">
              <w:rPr>
                <w:rFonts w:ascii="Arial" w:hAnsi="Arial" w:cs="Arial"/>
                <w:b/>
                <w:bCs/>
              </w:rPr>
              <w:lastRenderedPageBreak/>
              <w:t>"Notification Date"</w:t>
            </w:r>
            <w:bookmarkEnd w:id="85"/>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86"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86"/>
          </w:p>
        </w:tc>
      </w:tr>
      <w:tr w:rsidR="001B4FED" w:rsidRPr="00055DAC" w14:paraId="103B6615" w14:textId="77777777" w:rsidTr="00814C5A">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87" w:name="_BPDCD_113"/>
          </w:p>
        </w:tc>
        <w:bookmarkEnd w:id="87"/>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00814C5A">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88" w:name="_BPDCI_115"/>
            <w:r w:rsidRPr="00055DAC">
              <w:rPr>
                <w:rFonts w:ascii="Arial" w:hAnsi="Arial" w:cs="Arial"/>
                <w:b/>
                <w:bCs/>
              </w:rPr>
              <w:t>"Notification of Circuit Restriction"</w:t>
            </w:r>
            <w:bookmarkEnd w:id="88"/>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89"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89"/>
          </w:p>
        </w:tc>
      </w:tr>
      <w:tr w:rsidR="001B4FED" w:rsidRPr="00055DAC" w14:paraId="090856BC" w14:textId="77777777" w:rsidTr="00814C5A">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00814C5A">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90" w:name="_BPDCI_117"/>
            <w:r w:rsidRPr="00055DAC">
              <w:rPr>
                <w:rFonts w:ascii="Arial" w:hAnsi="Arial" w:cs="Arial"/>
                <w:b/>
                <w:bCs/>
              </w:rPr>
              <w:t>"Notification of Restrictions on Availability"</w:t>
            </w:r>
            <w:bookmarkEnd w:id="90"/>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91"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1"/>
          </w:p>
        </w:tc>
      </w:tr>
      <w:tr w:rsidR="001B4FED" w:rsidRPr="00055DAC" w14:paraId="49C4224D" w14:textId="77777777" w:rsidTr="00814C5A">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00814C5A">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00814C5A">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00814C5A">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 xml:space="preserve">and British Energy Generation Limited dated 31 March 1996, (c) the agreement between SP Transmission Limited and British Energy Generation (UK) Limited dated 29 May 1991 in relation to Hunterston power station and </w:t>
            </w:r>
            <w:proofErr w:type="spellStart"/>
            <w:r w:rsidRPr="00055DAC">
              <w:rPr>
                <w:rFonts w:ascii="Arial" w:hAnsi="Arial" w:cs="Arial"/>
              </w:rPr>
              <w:t>Torness</w:t>
            </w:r>
            <w:proofErr w:type="spellEnd"/>
            <w:r w:rsidRPr="00055DAC">
              <w:rPr>
                <w:rFonts w:ascii="Arial" w:hAnsi="Arial" w:cs="Arial"/>
              </w:rPr>
              <w:t xml:space="preserve"> power station, and (d) the agreement between SP Transmission Limited and British Nuclear Fuels plc in relation to </w:t>
            </w:r>
            <w:proofErr w:type="spellStart"/>
            <w:r w:rsidRPr="00055DAC">
              <w:rPr>
                <w:rFonts w:ascii="Arial" w:hAnsi="Arial" w:cs="Arial"/>
              </w:rPr>
              <w:t>Chapelcross</w:t>
            </w:r>
            <w:proofErr w:type="spellEnd"/>
            <w:r w:rsidRPr="00055DAC">
              <w:rPr>
                <w:rFonts w:ascii="Arial" w:hAnsi="Arial" w:cs="Arial"/>
              </w:rPr>
              <w:t xml:space="preserve"> power statio</w:t>
            </w:r>
            <w:r w:rsidRPr="00055DAC">
              <w:rPr>
                <w:rFonts w:ascii="Arial" w:hAnsi="Arial" w:cs="Arial"/>
                <w:color w:val="000000"/>
              </w:rPr>
              <w:t>n;</w:t>
            </w:r>
          </w:p>
        </w:tc>
      </w:tr>
      <w:tr w:rsidR="001B4FED" w:rsidRPr="00055DAC" w14:paraId="2ED8755B" w14:textId="77777777" w:rsidTr="00814C5A">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00814C5A">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00814C5A">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00814C5A">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92"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92"/>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00814C5A">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Offtaking</w:t>
            </w:r>
            <w:proofErr w:type="spellEnd"/>
            <w:r w:rsidRPr="00055DAC">
              <w:rPr>
                <w:rFonts w:ascii="Arial" w:hAnsi="Arial" w:cs="Arial"/>
                <w:b/>
                <w:bCs/>
              </w:rPr>
              <w:t>”</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00814C5A">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00814C5A">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00814C5A">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00814C5A">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lastRenderedPageBreak/>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00814C5A">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00814C5A">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93" w:name="_BPDCI_125"/>
            <w:r w:rsidRPr="00055DAC">
              <w:rPr>
                <w:rFonts w:ascii="Arial" w:hAnsi="Arial" w:cs="Arial"/>
                <w:szCs w:val="22"/>
              </w:rPr>
              <w:t>;</w:t>
            </w:r>
            <w:bookmarkEnd w:id="93"/>
          </w:p>
          <w:p w14:paraId="055A7E4B" w14:textId="77777777" w:rsidR="001B4FED" w:rsidRPr="00055DAC" w:rsidRDefault="001B4FED" w:rsidP="001B4FED">
            <w:pPr>
              <w:rPr>
                <w:rFonts w:ascii="Arial" w:hAnsi="Arial"/>
              </w:rPr>
            </w:pPr>
          </w:p>
        </w:tc>
      </w:tr>
      <w:tr w:rsidR="001B4FED" w:rsidRPr="00055DAC" w14:paraId="1F51A497" w14:textId="77777777" w:rsidTr="00814C5A">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00814C5A">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94" w:name="_BPDCD_126"/>
            <w:r w:rsidRPr="00055DAC">
              <w:rPr>
                <w:rFonts w:ascii="Arial" w:hAnsi="Arial" w:cs="Arial"/>
                <w:szCs w:val="22"/>
              </w:rPr>
              <w:t>;</w:t>
            </w:r>
            <w:bookmarkEnd w:id="94"/>
          </w:p>
        </w:tc>
      </w:tr>
      <w:tr w:rsidR="001B4FED" w:rsidRPr="00055DAC" w14:paraId="0D065011" w14:textId="77777777" w:rsidTr="00814C5A">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00814C5A">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00814C5A">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00814C5A">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00814C5A">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00814C5A">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w:t>
            </w:r>
            <w:r w:rsidRPr="00055DAC">
              <w:rPr>
                <w:rFonts w:ascii="Arial" w:hAnsi="Arial" w:cs="Arial"/>
              </w:rPr>
              <w:lastRenderedPageBreak/>
              <w:t>operating) differently to the way in which it would have normally operated in the absence of that effect;</w:t>
            </w:r>
          </w:p>
        </w:tc>
      </w:tr>
      <w:tr w:rsidR="001B4FED" w:rsidRPr="00055DAC" w14:paraId="3DAECCE4" w14:textId="77777777" w:rsidTr="00814C5A">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 xml:space="preserve">"Operational </w:t>
            </w:r>
            <w:proofErr w:type="spellStart"/>
            <w:r w:rsidRPr="00055DAC">
              <w:rPr>
                <w:rFonts w:ascii="Arial" w:hAnsi="Arial" w:cs="Arial"/>
                <w:b/>
                <w:bCs/>
              </w:rPr>
              <w:t>Intertripping</w:t>
            </w:r>
            <w:proofErr w:type="spellEnd"/>
            <w:r w:rsidRPr="00055DAC">
              <w:rPr>
                <w:rFonts w:ascii="Arial" w:hAnsi="Arial" w:cs="Arial"/>
                <w:b/>
                <w:bCs/>
              </w:rPr>
              <w:t>"</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w:t>
            </w:r>
            <w:proofErr w:type="spellStart"/>
            <w:r w:rsidRPr="00055DAC">
              <w:rPr>
                <w:rFonts w:ascii="Arial" w:hAnsi="Arial" w:cs="Arial"/>
              </w:rPr>
              <w:t>intertripping</w:t>
            </w:r>
            <w:proofErr w:type="spellEnd"/>
            <w:r w:rsidRPr="00055DAC">
              <w:rPr>
                <w:rFonts w:ascii="Arial" w:hAnsi="Arial" w:cs="Arial"/>
              </w:rPr>
              <w:t xml:space="preserve"> schemes;</w:t>
            </w:r>
          </w:p>
        </w:tc>
      </w:tr>
      <w:tr w:rsidR="001B4FED" w:rsidRPr="00055DAC" w14:paraId="2C9E2CEA" w14:textId="77777777" w:rsidTr="00814C5A">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00814C5A">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00814C5A">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00814C5A">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00814C5A">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00814C5A">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00814C5A">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00814C5A">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00814C5A">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00814C5A">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00814C5A">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00814C5A">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lastRenderedPageBreak/>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00814C5A">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00814C5A">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00814C5A">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00814C5A">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lastRenderedPageBreak/>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00814C5A">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lastRenderedPageBreak/>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95"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95"/>
          </w:p>
        </w:tc>
      </w:tr>
      <w:tr w:rsidR="001B4FED" w:rsidRPr="00055DAC" w14:paraId="43F4117D" w14:textId="77777777" w:rsidTr="00814C5A">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96" w:name="_BPDCD_127"/>
            <w:r w:rsidRPr="00055DAC">
              <w:rPr>
                <w:rFonts w:ascii="Arial" w:hAnsi="Arial" w:cs="Arial"/>
                <w:szCs w:val="22"/>
              </w:rPr>
              <w:t xml:space="preserve">shall </w:t>
            </w:r>
            <w:bookmarkEnd w:id="96"/>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00814C5A">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00814C5A">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00814C5A">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00814C5A">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00814C5A">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00814C5A">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00814C5A">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00814C5A">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00814C5A">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00814C5A">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00814C5A">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97" w:name="_BPDCD_128"/>
            <w:r w:rsidRPr="00055DAC">
              <w:rPr>
                <w:rFonts w:ascii="Arial" w:hAnsi="Arial" w:cs="Arial"/>
                <w:b/>
                <w:bCs/>
                <w:szCs w:val="22"/>
              </w:rPr>
              <w:t>The Company</w:t>
            </w:r>
            <w:r w:rsidRPr="00055DAC">
              <w:rPr>
                <w:rFonts w:ascii="Arial" w:hAnsi="Arial" w:cs="Arial"/>
                <w:szCs w:val="22"/>
              </w:rPr>
              <w:t xml:space="preserve"> </w:t>
            </w:r>
            <w:bookmarkEnd w:id="97"/>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00814C5A">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00814C5A">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lastRenderedPageBreak/>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00814C5A">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lastRenderedPageBreak/>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00814C5A">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00814C5A">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00814C5A">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00814C5A">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00814C5A">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w:t>
            </w:r>
            <w:r w:rsidRPr="00055DAC">
              <w:rPr>
                <w:rFonts w:ascii="Arial" w:hAnsi="Arial" w:cs="Arial"/>
              </w:rPr>
              <w:lastRenderedPageBreak/>
              <w:t xml:space="preserve">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00814C5A">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lastRenderedPageBreak/>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00814C5A">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00814C5A">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00814C5A">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00814C5A">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00814C5A">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00814C5A">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00814C5A">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00814C5A">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00814C5A">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00814C5A">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00814C5A">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98" w:name="_BPDCD_131"/>
            <w:r w:rsidRPr="00055DAC">
              <w:rPr>
                <w:rFonts w:ascii="Arial" w:hAnsi="Arial" w:cs="Arial"/>
              </w:rPr>
              <w:t>;</w:t>
            </w:r>
            <w:bookmarkEnd w:id="98"/>
          </w:p>
        </w:tc>
      </w:tr>
      <w:tr w:rsidR="00070205" w:rsidRPr="00055DAC" w14:paraId="490AC4A6" w14:textId="77777777" w:rsidTr="00814C5A">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00814C5A">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00814C5A">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00814C5A">
        <w:trPr>
          <w:gridBefore w:val="1"/>
          <w:wBefore w:w="106" w:type="dxa"/>
        </w:trPr>
        <w:tc>
          <w:tcPr>
            <w:tcW w:w="2695" w:type="dxa"/>
            <w:gridSpan w:val="2"/>
          </w:tcPr>
          <w:p w14:paraId="28FFE0D4" w14:textId="3432EEB3" w:rsidR="00070205" w:rsidRPr="00055DAC" w:rsidRDefault="00070205" w:rsidP="00070205">
            <w:pPr>
              <w:pStyle w:val="BodyText"/>
              <w:rPr>
                <w:rFonts w:ascii="Arial" w:hAnsi="Arial" w:cs="Arial"/>
                <w:b/>
                <w:bCs/>
              </w:rPr>
            </w:pPr>
            <w:bookmarkStart w:id="99" w:name="_BPDCI_132"/>
            <w:r w:rsidRPr="00055DAC">
              <w:rPr>
                <w:rFonts w:ascii="Arial" w:hAnsi="Arial" w:cs="Arial"/>
                <w:b/>
                <w:bCs/>
              </w:rPr>
              <w:t>"Primary Response"</w:t>
            </w:r>
            <w:bookmarkEnd w:id="99"/>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00"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00"/>
          </w:p>
        </w:tc>
      </w:tr>
      <w:tr w:rsidR="00070205" w:rsidRPr="00055DAC" w14:paraId="4006B906" w14:textId="77777777" w:rsidTr="00814C5A">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00814C5A">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lastRenderedPageBreak/>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00814C5A">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00814C5A">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00814C5A">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00814C5A">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00814C5A">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00814C5A">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00814C5A">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w:t>
            </w:r>
            <w:proofErr w:type="spellStart"/>
            <w:r w:rsidRPr="00055DAC">
              <w:rPr>
                <w:rFonts w:ascii="Arial" w:hAnsi="Arial" w:cs="Arial"/>
              </w:rPr>
              <w:t>i</w:t>
            </w:r>
            <w:proofErr w:type="spellEnd"/>
            <w:r w:rsidRPr="00055DAC">
              <w:rPr>
                <w:rFonts w:ascii="Arial" w:hAnsi="Arial" w:cs="Arial"/>
              </w:rPr>
              <w:t xml:space="preserve">)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00814C5A">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00814C5A">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00814C5A">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00814C5A">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00814C5A">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00814C5A">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00814C5A">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00814C5A">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00814C5A">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01" w:name="_DV_C3"/>
            <w:r w:rsidRPr="00055DAC">
              <w:rPr>
                <w:rFonts w:ascii="Arial" w:hAnsi="Arial" w:cs="Arial"/>
              </w:rPr>
              <w:t>:</w:t>
            </w:r>
            <w:bookmarkEnd w:id="101"/>
          </w:p>
          <w:p w14:paraId="4B6627C8" w14:textId="77777777" w:rsidR="001F3F1B" w:rsidRPr="00055DAC" w:rsidRDefault="001F3F1B" w:rsidP="001F3F1B">
            <w:pPr>
              <w:pStyle w:val="BodyText"/>
              <w:ind w:left="741" w:hanging="709"/>
              <w:jc w:val="both"/>
              <w:rPr>
                <w:rFonts w:ascii="Arial" w:hAnsi="Arial" w:cs="Arial"/>
              </w:rPr>
            </w:pPr>
            <w:bookmarkStart w:id="102" w:name="_DV_C4"/>
            <w:r w:rsidRPr="00055DAC">
              <w:rPr>
                <w:rStyle w:val="DeltaViewInsertion"/>
                <w:rFonts w:ascii="Arial" w:hAnsi="Arial" w:cs="Arial"/>
                <w:color w:val="auto"/>
                <w:u w:val="none"/>
              </w:rPr>
              <w:t>(a)</w:t>
            </w:r>
            <w:r w:rsidRPr="00055DAC">
              <w:rPr>
                <w:rFonts w:ascii="Arial" w:hAnsi="Arial" w:cs="Arial"/>
              </w:rPr>
              <w:tab/>
            </w:r>
            <w:bookmarkStart w:id="103" w:name="_DV_M3"/>
            <w:bookmarkEnd w:id="102"/>
            <w:bookmarkEnd w:id="103"/>
            <w:r w:rsidRPr="00055DAC">
              <w:rPr>
                <w:rFonts w:ascii="Arial" w:hAnsi="Arial" w:cs="Arial"/>
              </w:rPr>
              <w:t>a shareholder of the User or any holding company of such shareholder</w:t>
            </w:r>
            <w:bookmarkStart w:id="104" w:name="_DV_C6"/>
            <w:r w:rsidRPr="00055DAC">
              <w:rPr>
                <w:rFonts w:ascii="Arial" w:hAnsi="Arial" w:cs="Arial"/>
                <w:strike/>
              </w:rPr>
              <w:t xml:space="preserve"> </w:t>
            </w:r>
            <w:r w:rsidRPr="00055DAC">
              <w:rPr>
                <w:rFonts w:ascii="Arial" w:hAnsi="Arial" w:cs="Arial"/>
              </w:rPr>
              <w:t>or</w:t>
            </w:r>
            <w:bookmarkEnd w:id="104"/>
          </w:p>
          <w:p w14:paraId="29110417" w14:textId="77777777" w:rsidR="001F3F1B" w:rsidRPr="00055DAC" w:rsidRDefault="001F3F1B" w:rsidP="001F3F1B">
            <w:pPr>
              <w:pStyle w:val="BodyText"/>
              <w:ind w:left="741" w:hanging="709"/>
              <w:jc w:val="both"/>
              <w:rPr>
                <w:rFonts w:ascii="Arial" w:hAnsi="Arial" w:cs="Arial"/>
              </w:rPr>
            </w:pPr>
            <w:bookmarkStart w:id="105" w:name="_DV_C7"/>
            <w:r w:rsidRPr="00055DAC">
              <w:rPr>
                <w:rFonts w:ascii="Arial" w:hAnsi="Arial" w:cs="Arial"/>
              </w:rPr>
              <w:t>(b)</w:t>
            </w:r>
            <w:r w:rsidRPr="00055DAC">
              <w:rPr>
                <w:rFonts w:ascii="Arial" w:hAnsi="Arial" w:cs="Arial"/>
              </w:rPr>
              <w:tab/>
              <w:t xml:space="preserve">any subsidiary of any such </w:t>
            </w:r>
            <w:bookmarkEnd w:id="105"/>
            <w:r w:rsidRPr="00055DAC">
              <w:rPr>
                <w:rFonts w:ascii="Arial" w:hAnsi="Arial" w:cs="Arial"/>
              </w:rPr>
              <w:t>holding company</w:t>
            </w:r>
            <w:bookmarkStart w:id="106" w:name="_DV_C8"/>
            <w:r w:rsidRPr="00055DAC">
              <w:rPr>
                <w:rFonts w:ascii="Arial" w:hAnsi="Arial" w:cs="Arial"/>
              </w:rPr>
              <w:t>, but only where the subsidiary</w:t>
            </w:r>
            <w:bookmarkEnd w:id="106"/>
          </w:p>
          <w:p w14:paraId="0CD6B76E" w14:textId="77777777" w:rsidR="001F3F1B" w:rsidRPr="00055DAC" w:rsidRDefault="001F3F1B" w:rsidP="001F3F1B">
            <w:pPr>
              <w:pStyle w:val="BodyText"/>
              <w:ind w:left="741" w:hanging="709"/>
              <w:jc w:val="both"/>
              <w:rPr>
                <w:rFonts w:ascii="Arial" w:hAnsi="Arial" w:cs="Arial"/>
              </w:rPr>
            </w:pPr>
            <w:bookmarkStart w:id="107" w:name="_DV_C9"/>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demonstrates to The Company’s satisfaction that it has power under its constitution to give a Performance Bond other than in respect of its subsidiary;</w:t>
            </w:r>
            <w:bookmarkEnd w:id="107"/>
          </w:p>
          <w:p w14:paraId="2447BEF8" w14:textId="77777777" w:rsidR="001F3F1B" w:rsidRPr="00055DAC" w:rsidRDefault="001F3F1B" w:rsidP="001F3F1B">
            <w:pPr>
              <w:pStyle w:val="BodyText"/>
              <w:ind w:left="741" w:hanging="709"/>
              <w:jc w:val="both"/>
              <w:rPr>
                <w:rFonts w:ascii="Arial" w:hAnsi="Arial" w:cs="Arial"/>
              </w:rPr>
            </w:pPr>
            <w:bookmarkStart w:id="108"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08"/>
          </w:p>
          <w:p w14:paraId="6F75F8EC" w14:textId="77777777" w:rsidR="001F3F1B" w:rsidRPr="00055DAC" w:rsidRDefault="001F3F1B" w:rsidP="001F3F1B">
            <w:pPr>
              <w:pStyle w:val="BodyText"/>
              <w:ind w:left="741" w:hanging="709"/>
              <w:jc w:val="both"/>
              <w:rPr>
                <w:rFonts w:ascii="Arial" w:hAnsi="Arial" w:cs="Arial"/>
              </w:rPr>
            </w:pPr>
            <w:bookmarkStart w:id="109"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09"/>
          </w:p>
          <w:p w14:paraId="1BDB64DB" w14:textId="77777777" w:rsidR="001F3F1B" w:rsidRPr="00055DAC" w:rsidRDefault="001F3F1B" w:rsidP="001F3F1B">
            <w:pPr>
              <w:pStyle w:val="BodyText"/>
              <w:jc w:val="both"/>
              <w:rPr>
                <w:rFonts w:ascii="Arial" w:hAnsi="Arial" w:cs="Arial"/>
              </w:rPr>
            </w:pPr>
            <w:bookmarkStart w:id="110" w:name="_DV_C13"/>
            <w:r w:rsidRPr="00055DAC">
              <w:rPr>
                <w:rFonts w:ascii="Arial" w:hAnsi="Arial" w:cs="Arial"/>
              </w:rPr>
              <w:t>(the expressions "holding company" and "subsidiary</w:t>
            </w:r>
            <w:bookmarkStart w:id="111" w:name="_DV_M5"/>
            <w:bookmarkEnd w:id="110"/>
            <w:bookmarkEnd w:id="111"/>
            <w:r w:rsidRPr="00055DAC">
              <w:rPr>
                <w:rFonts w:ascii="Arial" w:hAnsi="Arial" w:cs="Arial"/>
              </w:rPr>
              <w:t xml:space="preserve">" having the </w:t>
            </w:r>
            <w:bookmarkStart w:id="112" w:name="_DV_C15"/>
            <w:r w:rsidRPr="00055DAC">
              <w:rPr>
                <w:rFonts w:ascii="Arial" w:hAnsi="Arial" w:cs="Arial"/>
              </w:rPr>
              <w:t>respective meanings</w:t>
            </w:r>
            <w:bookmarkStart w:id="113" w:name="_DV_M6"/>
            <w:bookmarkEnd w:id="112"/>
            <w:bookmarkEnd w:id="113"/>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00814C5A">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w:t>
            </w:r>
            <w:r w:rsidRPr="00055DAC">
              <w:rPr>
                <w:rFonts w:ascii="Arial" w:hAnsi="Arial" w:cs="Arial"/>
                <w:bCs/>
              </w:rPr>
              <w:lastRenderedPageBreak/>
              <w:t>that entity in accordance with Paragraph 3.26.2 if it was a User;</w:t>
            </w:r>
            <w:bookmarkStart w:id="114" w:name="_DV_M4"/>
            <w:bookmarkEnd w:id="114"/>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00814C5A">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lastRenderedPageBreak/>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00814C5A">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00814C5A">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00814C5A">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00814C5A">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00814C5A">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 xml:space="preserve">“Reactive Despatch to Zero </w:t>
            </w:r>
            <w:proofErr w:type="spellStart"/>
            <w:r w:rsidRPr="00055DAC">
              <w:rPr>
                <w:rFonts w:ascii="Arial" w:hAnsi="Arial" w:cs="Arial"/>
                <w:b/>
                <w:bCs/>
              </w:rPr>
              <w:t>Mvar</w:t>
            </w:r>
            <w:proofErr w:type="spellEnd"/>
            <w:r w:rsidRPr="00055DAC">
              <w:rPr>
                <w:rFonts w:ascii="Arial" w:hAnsi="Arial" w:cs="Arial"/>
                <w:b/>
                <w:bCs/>
              </w:rPr>
              <w:t xml:space="preserve">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00814C5A">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00814C5A">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w:t>
            </w:r>
            <w:proofErr w:type="spellStart"/>
            <w:r w:rsidRPr="00055DAC">
              <w:rPr>
                <w:rFonts w:ascii="Arial" w:hAnsi="Arial" w:cs="Arial"/>
              </w:rPr>
              <w:t>Kvar</w:t>
            </w:r>
            <w:proofErr w:type="spellEnd"/>
            <w:r w:rsidRPr="00055DAC">
              <w:rPr>
                <w:rFonts w:ascii="Arial" w:hAnsi="Arial" w:cs="Arial"/>
              </w:rPr>
              <w:t xml:space="preserve"> = 1Mvar;</w:t>
            </w:r>
          </w:p>
        </w:tc>
      </w:tr>
      <w:tr w:rsidR="001F3F1B" w:rsidRPr="00055DAC" w14:paraId="11443775" w14:textId="77777777" w:rsidTr="00814C5A">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00814C5A">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lastRenderedPageBreak/>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00814C5A">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00814C5A">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00814C5A">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00814C5A">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proofErr w:type="spellStart"/>
            <w:r w:rsidRPr="00055DAC">
              <w:rPr>
                <w:rFonts w:ascii="Arial" w:hAnsi="Arial" w:cs="Arial"/>
                <w:b/>
              </w:rPr>
              <w:t>Deenergisation</w:t>
            </w:r>
            <w:proofErr w:type="spellEnd"/>
            <w:r w:rsidRPr="00055DAC">
              <w:rPr>
                <w:rFonts w:ascii="Arial" w:hAnsi="Arial" w:cs="Arial"/>
              </w:rPr>
              <w:t>;</w:t>
            </w:r>
          </w:p>
        </w:tc>
      </w:tr>
      <w:tr w:rsidR="001F3F1B" w:rsidRPr="00055DAC" w14:paraId="1C75CD5F" w14:textId="77777777" w:rsidTr="00814C5A">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00814C5A">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00814C5A">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00814C5A">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00814C5A">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00814C5A">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15" w:name="_BPDCI_136"/>
            <w:r w:rsidRPr="00055DAC">
              <w:rPr>
                <w:rFonts w:ascii="Arial" w:hAnsi="Arial" w:cs="Arial"/>
                <w:b/>
                <w:bCs/>
              </w:rPr>
              <w:t>“Related Person”</w:t>
            </w:r>
            <w:bookmarkEnd w:id="115"/>
          </w:p>
        </w:tc>
        <w:tc>
          <w:tcPr>
            <w:tcW w:w="6649" w:type="dxa"/>
          </w:tcPr>
          <w:p w14:paraId="0DC49BBE" w14:textId="1D08757A" w:rsidR="001F3F1B" w:rsidRPr="00055DAC" w:rsidRDefault="001F3F1B" w:rsidP="001F3F1B">
            <w:pPr>
              <w:pStyle w:val="BodyText"/>
              <w:jc w:val="both"/>
              <w:rPr>
                <w:rFonts w:ascii="Arial" w:hAnsi="Arial" w:cs="Arial"/>
              </w:rPr>
            </w:pPr>
            <w:bookmarkStart w:id="116"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16"/>
          </w:p>
        </w:tc>
      </w:tr>
      <w:tr w:rsidR="001F3F1B" w:rsidRPr="00055DAC" w14:paraId="1FC290CF" w14:textId="77777777" w:rsidTr="00814C5A">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00814C5A">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00814C5A">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00814C5A">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lastRenderedPageBreak/>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00814C5A">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00814C5A">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00814C5A">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17"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17"/>
          </w:p>
        </w:tc>
      </w:tr>
      <w:tr w:rsidR="008966D3" w:rsidRPr="00055DAC" w14:paraId="29B539BC" w14:textId="77777777" w:rsidTr="00814C5A">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00814C5A">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00814C5A">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00814C5A">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00814C5A">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00814C5A">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18" w:name="_BPDCD_141"/>
            <w:r w:rsidRPr="00055DAC">
              <w:rPr>
                <w:rFonts w:ascii="Arial" w:hAnsi="Arial" w:cs="Arial"/>
              </w:rPr>
              <w:t>;</w:t>
            </w:r>
            <w:bookmarkEnd w:id="118"/>
          </w:p>
        </w:tc>
      </w:tr>
      <w:tr w:rsidR="008966D3" w:rsidRPr="00055DAC" w14:paraId="5D5A2366" w14:textId="77777777" w:rsidTr="00814C5A">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19" w:name="_BPDCD_142"/>
            <w:r w:rsidRPr="00055DAC">
              <w:rPr>
                <w:rFonts w:ascii="Arial" w:hAnsi="Arial" w:cs="Arial"/>
                <w:lang w:val="en-US"/>
              </w:rPr>
              <w:t>;</w:t>
            </w:r>
            <w:bookmarkEnd w:id="119"/>
          </w:p>
        </w:tc>
      </w:tr>
      <w:tr w:rsidR="008966D3" w:rsidRPr="00055DAC" w14:paraId="5589F294" w14:textId="77777777" w:rsidTr="00814C5A">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00814C5A">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w:t>
            </w:r>
            <w:proofErr w:type="spellStart"/>
            <w:r w:rsidRPr="00055DAC">
              <w:rPr>
                <w:rFonts w:ascii="Arial" w:hAnsi="Arial" w:cs="Arial"/>
              </w:rPr>
              <w:t>non local</w:t>
            </w:r>
            <w:proofErr w:type="spellEnd"/>
            <w:r w:rsidRPr="00055DAC">
              <w:rPr>
                <w:rFonts w:ascii="Arial" w:hAnsi="Arial" w:cs="Arial"/>
              </w:rPr>
              <w:t xml:space="preserve"> currency obligations;</w:t>
            </w:r>
          </w:p>
        </w:tc>
      </w:tr>
      <w:tr w:rsidR="008966D3" w:rsidRPr="00055DAC" w14:paraId="134B9D9C" w14:textId="77777777" w:rsidTr="00814C5A">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00814C5A">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20" w:name="_BPDCD_143"/>
            <w:r w:rsidRPr="00055DAC">
              <w:rPr>
                <w:rFonts w:ascii="Arial" w:hAnsi="Arial" w:cs="Arial"/>
              </w:rPr>
              <w:t>;</w:t>
            </w:r>
            <w:bookmarkEnd w:id="120"/>
          </w:p>
        </w:tc>
      </w:tr>
      <w:tr w:rsidR="008966D3" w:rsidRPr="00055DAC" w14:paraId="7CFAF994" w14:textId="77777777" w:rsidTr="00814C5A">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lastRenderedPageBreak/>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00814C5A">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lastRenderedPageBreak/>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00814C5A">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21" w:name="_BPDCD_144"/>
            <w:r w:rsidRPr="00055DAC">
              <w:rPr>
                <w:rFonts w:ascii="Arial" w:hAnsi="Arial" w:cs="Arial"/>
              </w:rPr>
              <w:t>as</w:t>
            </w:r>
            <w:r w:rsidRPr="00055DAC">
              <w:rPr>
                <w:rFonts w:ascii="Arial" w:hAnsi="Arial" w:cs="Arial"/>
                <w:color w:val="0000FF"/>
              </w:rPr>
              <w:t xml:space="preserve"> </w:t>
            </w:r>
            <w:bookmarkEnd w:id="121"/>
            <w:r w:rsidRPr="00055DAC">
              <w:rPr>
                <w:rFonts w:ascii="Arial" w:hAnsi="Arial" w:cs="Arial"/>
              </w:rPr>
              <w:t>defined in Paragraph 8A.4.1.3</w:t>
            </w:r>
            <w:bookmarkStart w:id="122" w:name="_BPDCD_145"/>
            <w:r w:rsidRPr="00055DAC">
              <w:rPr>
                <w:rFonts w:ascii="Arial" w:hAnsi="Arial" w:cs="Arial"/>
              </w:rPr>
              <w:t>;</w:t>
            </w:r>
            <w:bookmarkEnd w:id="122"/>
          </w:p>
        </w:tc>
      </w:tr>
      <w:tr w:rsidR="008966D3" w:rsidRPr="00055DAC" w14:paraId="020C019C" w14:textId="77777777" w:rsidTr="00814C5A">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23" w:name="_BPDCD_146"/>
            <w:r w:rsidRPr="00055DAC">
              <w:rPr>
                <w:rFonts w:ascii="Arial" w:hAnsi="Arial" w:cs="Arial"/>
              </w:rPr>
              <w:t>;</w:t>
            </w:r>
            <w:bookmarkEnd w:id="123"/>
          </w:p>
        </w:tc>
      </w:tr>
      <w:tr w:rsidR="008966D3" w:rsidRPr="00055DAC" w14:paraId="1CCF5579" w14:textId="77777777" w:rsidTr="00814C5A">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00814C5A">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00814C5A">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24" w:name="_DV_C139"/>
            <w:r w:rsidRPr="00055DAC">
              <w:rPr>
                <w:rFonts w:ascii="Arial" w:hAnsi="Arial" w:cs="Arial"/>
              </w:rPr>
              <w:t>The higher of:</w:t>
            </w:r>
            <w:bookmarkEnd w:id="124"/>
          </w:p>
          <w:p w14:paraId="499D174C" w14:textId="77777777" w:rsidR="008966D3" w:rsidRPr="00055DAC" w:rsidRDefault="008966D3" w:rsidP="008966D3">
            <w:pPr>
              <w:pStyle w:val="BodyText"/>
              <w:jc w:val="both"/>
              <w:rPr>
                <w:rFonts w:ascii="Arial" w:hAnsi="Arial" w:cs="Arial"/>
              </w:rPr>
            </w:pPr>
            <w:bookmarkStart w:id="125" w:name="_DV_C140"/>
            <w:r w:rsidRPr="00055DAC">
              <w:rPr>
                <w:rFonts w:ascii="Arial" w:hAnsi="Arial" w:cs="Arial"/>
              </w:rPr>
              <w:t>A.</w:t>
            </w:r>
            <w:r w:rsidRPr="00055DAC">
              <w:rPr>
                <w:rFonts w:ascii="Arial" w:hAnsi="Arial" w:cs="Arial"/>
              </w:rPr>
              <w:tab/>
              <w:t xml:space="preserve">the £ per MW calculated by reference to the total </w:t>
            </w:r>
            <w:proofErr w:type="spellStart"/>
            <w:r w:rsidRPr="00055DAC">
              <w:rPr>
                <w:rFonts w:ascii="Arial" w:hAnsi="Arial" w:cs="Arial"/>
              </w:rPr>
              <w:t>TNUoS</w:t>
            </w:r>
            <w:proofErr w:type="spellEnd"/>
            <w:r w:rsidRPr="00055DAC">
              <w:rPr>
                <w:rFonts w:ascii="Arial" w:hAnsi="Arial" w:cs="Arial"/>
              </w:rPr>
              <w:t xml:space="preserve"> income derived from generators divided by the total system Transmission Entry Capacity, in each case using figures for the Financial Year prior to that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this is then divided by 365 to give a daily £ per MW rate;  or</w:t>
            </w:r>
            <w:bookmarkStart w:id="126" w:name="_DV_C141"/>
            <w:bookmarkEnd w:id="125"/>
          </w:p>
          <w:p w14:paraId="2A938A70" w14:textId="77777777" w:rsidR="008966D3" w:rsidRPr="00055DAC" w:rsidRDefault="008966D3" w:rsidP="008966D3">
            <w:pPr>
              <w:pStyle w:val="BodyText"/>
              <w:jc w:val="both"/>
              <w:rPr>
                <w:rFonts w:ascii="Arial" w:hAnsi="Arial" w:cs="Arial"/>
              </w:rPr>
            </w:pPr>
            <w:r w:rsidRPr="00055DAC">
              <w:rPr>
                <w:rFonts w:ascii="Arial" w:hAnsi="Arial" w:cs="Arial"/>
              </w:rPr>
              <w:lastRenderedPageBreak/>
              <w:t>B.</w:t>
            </w:r>
            <w:r w:rsidRPr="00055DAC">
              <w:rPr>
                <w:rFonts w:ascii="Arial" w:hAnsi="Arial" w:cs="Arial"/>
              </w:rPr>
              <w:tab/>
              <w:t xml:space="preserve">the actual £ per MW of the User (who requests in accordance with Clause 4.2A.4) by reference to the tariff in the Use of System Charging Statement for the Financial Year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divided by 365 to give a daily £ per MW rate.</w:t>
            </w:r>
            <w:bookmarkEnd w:id="126"/>
          </w:p>
          <w:p w14:paraId="7932BDA1" w14:textId="77777777" w:rsidR="008966D3" w:rsidRPr="00055DAC" w:rsidRDefault="008966D3" w:rsidP="008966D3">
            <w:pPr>
              <w:pStyle w:val="BodyText"/>
              <w:jc w:val="both"/>
              <w:rPr>
                <w:rFonts w:ascii="Arial" w:hAnsi="Arial" w:cs="Arial"/>
              </w:rPr>
            </w:pPr>
            <w:bookmarkStart w:id="127" w:name="_DV_C142"/>
            <w:r w:rsidRPr="00055DAC">
              <w:rPr>
                <w:rFonts w:ascii="Arial" w:hAnsi="Arial" w:cs="Arial"/>
              </w:rPr>
              <w:t>A or B are then multiplied by:</w:t>
            </w:r>
            <w:bookmarkEnd w:id="127"/>
          </w:p>
          <w:p w14:paraId="2AA1CC9D" w14:textId="77777777" w:rsidR="008966D3" w:rsidRPr="00055DAC" w:rsidRDefault="008966D3" w:rsidP="008966D3">
            <w:pPr>
              <w:pStyle w:val="BodyText"/>
              <w:jc w:val="both"/>
              <w:rPr>
                <w:rFonts w:ascii="Arial" w:hAnsi="Arial" w:cs="Arial"/>
              </w:rPr>
            </w:pPr>
            <w:bookmarkStart w:id="128" w:name="_DV_C143"/>
            <w:r w:rsidRPr="00055DAC">
              <w:rPr>
                <w:rFonts w:ascii="Arial" w:hAnsi="Arial" w:cs="Arial"/>
              </w:rPr>
              <w:t>the MW arrived at after deducting from the Transmission Entry Capacity for the Connection Site the Restricted MW Export Level;</w:t>
            </w:r>
            <w:bookmarkEnd w:id="128"/>
          </w:p>
        </w:tc>
      </w:tr>
      <w:tr w:rsidR="008966D3" w:rsidRPr="00055DAC" w14:paraId="36499F13" w14:textId="77777777" w:rsidTr="00814C5A">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29" w:name="_DV_C137"/>
            <w:r w:rsidRPr="00055DAC">
              <w:rPr>
                <w:rFonts w:ascii="Arial" w:hAnsi="Arial" w:cs="Arial"/>
                <w:b/>
                <w:bCs/>
              </w:rPr>
              <w:lastRenderedPageBreak/>
              <w:t>"Restricted Export Level Period"</w:t>
            </w:r>
            <w:bookmarkEnd w:id="129"/>
          </w:p>
        </w:tc>
        <w:tc>
          <w:tcPr>
            <w:tcW w:w="6649" w:type="dxa"/>
          </w:tcPr>
          <w:p w14:paraId="76F87FBE" w14:textId="77777777" w:rsidR="008966D3" w:rsidRPr="00055DAC" w:rsidRDefault="008966D3" w:rsidP="008966D3">
            <w:pPr>
              <w:spacing w:after="240"/>
              <w:rPr>
                <w:rFonts w:ascii="Arial" w:hAnsi="Arial" w:cs="Arial"/>
              </w:rPr>
            </w:pPr>
            <w:bookmarkStart w:id="130" w:name="_DV_C138"/>
            <w:r w:rsidRPr="00055DAC">
              <w:rPr>
                <w:rFonts w:ascii="Arial" w:hAnsi="Arial" w:cs="Arial"/>
              </w:rPr>
              <w:t>as defined in Paragraph 4.2A.4(b)(ii);</w:t>
            </w:r>
            <w:bookmarkEnd w:id="130"/>
          </w:p>
        </w:tc>
      </w:tr>
      <w:tr w:rsidR="008966D3" w:rsidRPr="00055DAC" w14:paraId="4F12EA54" w14:textId="77777777" w:rsidTr="00814C5A">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31" w:name="_DV_C144"/>
            <w:r w:rsidRPr="00055DAC">
              <w:rPr>
                <w:rFonts w:ascii="Arial" w:hAnsi="Arial" w:cs="Arial"/>
                <w:b/>
                <w:bCs/>
              </w:rPr>
              <w:t>"Restricted MW Export Level"</w:t>
            </w:r>
            <w:bookmarkEnd w:id="131"/>
          </w:p>
        </w:tc>
        <w:tc>
          <w:tcPr>
            <w:tcW w:w="6649" w:type="dxa"/>
          </w:tcPr>
          <w:p w14:paraId="5DB3A021" w14:textId="77777777" w:rsidR="008966D3" w:rsidRPr="00055DAC" w:rsidRDefault="008966D3" w:rsidP="008966D3">
            <w:pPr>
              <w:spacing w:after="240"/>
              <w:rPr>
                <w:rFonts w:ascii="Arial" w:hAnsi="Arial" w:cs="Arial"/>
              </w:rPr>
            </w:pPr>
            <w:bookmarkStart w:id="132" w:name="_DV_C145"/>
            <w:r w:rsidRPr="00055DAC">
              <w:rPr>
                <w:rFonts w:ascii="Arial" w:hAnsi="Arial" w:cs="Arial"/>
              </w:rPr>
              <w:t>as defined in Paragraph 4.2A.2.1(c)(</w:t>
            </w:r>
            <w:proofErr w:type="spellStart"/>
            <w:r w:rsidRPr="00055DAC">
              <w:rPr>
                <w:rFonts w:ascii="Arial" w:hAnsi="Arial" w:cs="Arial"/>
              </w:rPr>
              <w:t>i</w:t>
            </w:r>
            <w:proofErr w:type="spellEnd"/>
            <w:r w:rsidRPr="00055DAC">
              <w:rPr>
                <w:rFonts w:ascii="Arial" w:hAnsi="Arial" w:cs="Arial"/>
              </w:rPr>
              <w:t>);</w:t>
            </w:r>
            <w:bookmarkEnd w:id="132"/>
          </w:p>
        </w:tc>
      </w:tr>
      <w:tr w:rsidR="008966D3" w:rsidRPr="00055DAC" w14:paraId="0B984F66" w14:textId="77777777" w:rsidTr="00814C5A">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33" w:name="_DV_C146"/>
            <w:r w:rsidRPr="00055DAC">
              <w:rPr>
                <w:rFonts w:ascii="Arial" w:hAnsi="Arial" w:cs="Arial"/>
                <w:b/>
                <w:bCs/>
                <w:color w:val="000000"/>
                <w:w w:val="0"/>
              </w:rPr>
              <w:t>"Restrictions on Availability"</w:t>
            </w:r>
          </w:p>
          <w:bookmarkEnd w:id="133"/>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34"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34"/>
          </w:p>
        </w:tc>
      </w:tr>
      <w:tr w:rsidR="008966D3" w:rsidRPr="00055DAC" w14:paraId="5C97CB93" w14:textId="77777777" w:rsidTr="00814C5A">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00814C5A">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"Revised 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35" w:name="_BPDCD_147"/>
            <w:r w:rsidRPr="00055DAC">
              <w:rPr>
                <w:rFonts w:ascii="Arial" w:hAnsi="Arial" w:cs="Arial"/>
              </w:rPr>
              <w:t>;</w:t>
            </w:r>
            <w:bookmarkEnd w:id="135"/>
          </w:p>
        </w:tc>
      </w:tr>
      <w:tr w:rsidR="008966D3" w:rsidRPr="00055DAC" w14:paraId="0CFFF37D" w14:textId="77777777" w:rsidTr="00814C5A">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 xml:space="preserve">"Revised 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36" w:name="_BPDCD_148"/>
            <w:r w:rsidRPr="00055DAC">
              <w:rPr>
                <w:rFonts w:ascii="Arial" w:hAnsi="Arial" w:cs="Arial"/>
              </w:rPr>
              <w:t>;</w:t>
            </w:r>
            <w:bookmarkEnd w:id="136"/>
          </w:p>
        </w:tc>
      </w:tr>
      <w:tr w:rsidR="008966D3" w:rsidRPr="00055DAC" w14:paraId="4B874DE2" w14:textId="77777777" w:rsidTr="00814C5A">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00814C5A">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00814C5A">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00814C5A">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00814C5A">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00814C5A">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00814C5A">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00814C5A">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00814C5A">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00814C5A">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00814C5A">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00814C5A">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w:t>
            </w:r>
            <w:r w:rsidRPr="00055DAC">
              <w:rPr>
                <w:rFonts w:ascii="Arial" w:hAnsi="Arial" w:cs="Arial"/>
              </w:rPr>
              <w:lastRenderedPageBreak/>
              <w:t xml:space="preserve">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w:t>
            </w:r>
            <w:proofErr w:type="spellStart"/>
            <w:r w:rsidRPr="00055DAC">
              <w:rPr>
                <w:rFonts w:ascii="Arial" w:hAnsi="Arial" w:cs="Arial"/>
              </w:rPr>
              <w:t>i</w:t>
            </w:r>
            <w:proofErr w:type="spellEnd"/>
            <w:r w:rsidRPr="00055DAC">
              <w:rPr>
                <w:rFonts w:ascii="Arial" w:hAnsi="Arial" w:cs="Arial"/>
              </w:rPr>
              <w:t>) payments already made thereunder and (ii) claims made thereunder but not yet paid;</w:t>
            </w:r>
          </w:p>
        </w:tc>
      </w:tr>
      <w:tr w:rsidR="008966D3" w:rsidRPr="00055DAC" w14:paraId="58A10A5B" w14:textId="77777777" w:rsidTr="00814C5A">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00814C5A">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00814C5A">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00814C5A">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37" w:name="_DV_C148"/>
            <w:r w:rsidRPr="00055DAC">
              <w:rPr>
                <w:rFonts w:ascii="Arial" w:hAnsi="Arial" w:cs="Arial"/>
                <w:b/>
                <w:bCs/>
              </w:rPr>
              <w:t>"Security Requirement"</w:t>
            </w:r>
            <w:bookmarkEnd w:id="137"/>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38" w:name="_BPDCD_150"/>
            <w:r w:rsidRPr="00055DAC">
              <w:rPr>
                <w:rFonts w:ascii="Arial Bold" w:hAnsi="Arial Bold" w:cs="Arial"/>
                <w:b/>
                <w:bCs/>
              </w:rPr>
              <w:t>The Company</w:t>
            </w:r>
            <w:r w:rsidRPr="00055DAC">
              <w:rPr>
                <w:rFonts w:ascii="Arial Bold" w:hAnsi="Arial Bold" w:cs="Arial"/>
              </w:rPr>
              <w:t xml:space="preserve"> </w:t>
            </w:r>
            <w:bookmarkEnd w:id="138"/>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00814C5A">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00814C5A">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00814C5A">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00814C5A">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00814C5A">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00814C5A">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00814C5A">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00814C5A">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00814C5A">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00814C5A">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lastRenderedPageBreak/>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00814C5A">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39" w:name="_BPDCD_151"/>
            <w:r w:rsidRPr="00055DAC">
              <w:rPr>
                <w:rFonts w:ascii="Arial" w:hAnsi="Arial" w:cs="Arial"/>
              </w:rPr>
              <w:t>;</w:t>
            </w:r>
            <w:bookmarkEnd w:id="139"/>
          </w:p>
        </w:tc>
      </w:tr>
      <w:tr w:rsidR="008966D3" w:rsidRPr="00055DAC" w14:paraId="48DC5CED" w14:textId="77777777" w:rsidTr="00814C5A">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00814C5A">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lastRenderedPageBreak/>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00814C5A">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00814C5A">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00814C5A">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proofErr w:type="spellStart"/>
            <w:r w:rsidRPr="00055DAC">
              <w:rPr>
                <w:rFonts w:ascii="Arial" w:hAnsi="Arial"/>
              </w:rPr>
              <w:t>QM</w:t>
            </w:r>
            <w:r w:rsidRPr="00055DAC">
              <w:rPr>
                <w:rFonts w:ascii="Arial" w:hAnsi="Arial"/>
                <w:vertAlign w:val="subscript"/>
              </w:rPr>
              <w:t>i</w:t>
            </w:r>
            <w:proofErr w:type="spellEnd"/>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 xml:space="preserve"> where </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00814C5A">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00814C5A">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00814C5A">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40" w:name="_BPDCD_152"/>
            <w:r w:rsidRPr="00055DAC">
              <w:rPr>
                <w:rFonts w:ascii="Arial" w:hAnsi="Arial" w:cs="Arial"/>
                <w:color w:val="0000FF"/>
              </w:rPr>
              <w:t>;</w:t>
            </w:r>
            <w:bookmarkEnd w:id="140"/>
          </w:p>
        </w:tc>
      </w:tr>
      <w:tr w:rsidR="008966D3" w:rsidRPr="00055DAC" w14:paraId="1F707E2E" w14:textId="77777777" w:rsidTr="00814C5A">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00814C5A">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00814C5A">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00814C5A">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00814C5A">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00814C5A">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00814C5A">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41" w:name="_BPDCD_153"/>
            <w:r w:rsidRPr="00055DAC">
              <w:rPr>
                <w:rFonts w:ascii="Arial" w:hAnsi="Arial" w:cs="Arial"/>
              </w:rPr>
              <w:t xml:space="preserve">does not fall within the scope of </w:t>
            </w:r>
            <w:bookmarkEnd w:id="141"/>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42"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42"/>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00814C5A">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00814C5A">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00814C5A">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00814C5A">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lastRenderedPageBreak/>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00814C5A">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00814C5A">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00814C5A">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00814C5A">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43" w:name="_BPDCI_155"/>
            <w:bookmarkStart w:id="144" w:name="_DV_C150"/>
            <w:r w:rsidRPr="00055DAC">
              <w:rPr>
                <w:rFonts w:ascii="Arial" w:hAnsi="Arial" w:cs="Arial"/>
                <w:b/>
                <w:bCs/>
                <w:lang w:val="en-US"/>
              </w:rPr>
              <w:t>"STC"</w:t>
            </w:r>
            <w:bookmarkEnd w:id="143"/>
            <w:bookmarkEnd w:id="144"/>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45" w:name="_BPDCI_156"/>
            <w:r w:rsidRPr="00055DAC">
              <w:rPr>
                <w:rFonts w:ascii="Arial" w:hAnsi="Arial" w:cs="Arial"/>
              </w:rPr>
              <w:t xml:space="preserve">the </w:t>
            </w:r>
            <w:bookmarkStart w:id="146" w:name="_BPDCI_157"/>
            <w:bookmarkEnd w:id="145"/>
            <w:r w:rsidRPr="00055DAC">
              <w:rPr>
                <w:rFonts w:ascii="Arial" w:hAnsi="Arial" w:cs="Arial"/>
                <w:b/>
                <w:bCs/>
                <w:lang w:val="en-US"/>
              </w:rPr>
              <w:t>System Operator - Transmission Owner Code</w:t>
            </w:r>
            <w:bookmarkEnd w:id="146"/>
            <w:r w:rsidRPr="00055DAC">
              <w:rPr>
                <w:rFonts w:ascii="Arial" w:hAnsi="Arial" w:cs="Arial"/>
                <w:b/>
                <w:bCs/>
                <w:lang w:val="en-US"/>
              </w:rPr>
              <w:t xml:space="preserve"> </w:t>
            </w:r>
            <w:bookmarkStart w:id="147"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47"/>
          </w:p>
        </w:tc>
      </w:tr>
      <w:tr w:rsidR="008966D3" w:rsidRPr="00055DAC" w14:paraId="770B2397" w14:textId="77777777" w:rsidTr="00814C5A">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00814C5A">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00814C5A">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48" w:name="_BPDCD_159"/>
            <w:r w:rsidRPr="00055DAC">
              <w:rPr>
                <w:rFonts w:ascii="Arial" w:hAnsi="Arial" w:cs="Arial"/>
                <w:color w:val="0000FF"/>
              </w:rPr>
              <w:t>;</w:t>
            </w:r>
            <w:bookmarkEnd w:id="148"/>
          </w:p>
        </w:tc>
      </w:tr>
      <w:tr w:rsidR="008966D3" w:rsidRPr="00055DAC" w14:paraId="70324469" w14:textId="77777777" w:rsidTr="00814C5A">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49" w:name="_BPDCD_160"/>
            <w:r w:rsidRPr="00055DAC">
              <w:rPr>
                <w:rFonts w:ascii="Arial" w:hAnsi="Arial" w:cs="Arial"/>
              </w:rPr>
              <w:t>;</w:t>
            </w:r>
            <w:bookmarkEnd w:id="149"/>
          </w:p>
        </w:tc>
      </w:tr>
      <w:tr w:rsidR="008966D3" w:rsidRPr="00055DAC" w14:paraId="147DC459" w14:textId="77777777" w:rsidTr="00814C5A">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50" w:name="_BPDCD_161"/>
            <w:r w:rsidRPr="00055DAC">
              <w:rPr>
                <w:rFonts w:ascii="Arial" w:hAnsi="Arial" w:cs="Arial"/>
              </w:rPr>
              <w:t>;</w:t>
            </w:r>
            <w:bookmarkEnd w:id="150"/>
          </w:p>
        </w:tc>
      </w:tr>
      <w:tr w:rsidR="008966D3" w:rsidRPr="00055DAC" w14:paraId="40B362B1" w14:textId="77777777" w:rsidTr="00814C5A">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51" w:name="_BPDCD_162"/>
            <w:r w:rsidRPr="00055DAC">
              <w:rPr>
                <w:rFonts w:ascii="Arial" w:hAnsi="Arial" w:cs="Arial"/>
              </w:rPr>
              <w:t>;</w:t>
            </w:r>
            <w:bookmarkEnd w:id="151"/>
          </w:p>
        </w:tc>
      </w:tr>
      <w:tr w:rsidR="008966D3" w:rsidRPr="00055DAC" w14:paraId="2972AC64" w14:textId="77777777" w:rsidTr="00814C5A">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52" w:name="_BPDCD_163"/>
            <w:r w:rsidRPr="00055DAC">
              <w:rPr>
                <w:rFonts w:ascii="Arial" w:hAnsi="Arial" w:cs="Arial"/>
              </w:rPr>
              <w:t>;</w:t>
            </w:r>
            <w:bookmarkEnd w:id="152"/>
          </w:p>
        </w:tc>
      </w:tr>
      <w:tr w:rsidR="008966D3" w:rsidRPr="00055DAC" w14:paraId="4FDA6CD3" w14:textId="77777777" w:rsidTr="00814C5A">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53" w:name="_BPDCD_164"/>
            <w:r w:rsidRPr="00055DAC">
              <w:rPr>
                <w:rFonts w:ascii="Arial" w:hAnsi="Arial" w:cs="Arial"/>
                <w:color w:val="0000FF"/>
              </w:rPr>
              <w:t>;</w:t>
            </w:r>
            <w:bookmarkEnd w:id="153"/>
          </w:p>
        </w:tc>
      </w:tr>
      <w:tr w:rsidR="008966D3" w:rsidRPr="00055DAC" w14:paraId="41CC5EC5" w14:textId="77777777" w:rsidTr="00814C5A">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54" w:name="_BPDCD_165"/>
            <w:r w:rsidRPr="00055DAC">
              <w:rPr>
                <w:rFonts w:ascii="Arial" w:hAnsi="Arial" w:cs="Arial"/>
                <w:color w:val="0000FF"/>
              </w:rPr>
              <w:t>;</w:t>
            </w:r>
            <w:bookmarkEnd w:id="154"/>
          </w:p>
        </w:tc>
      </w:tr>
      <w:tr w:rsidR="008966D3" w:rsidRPr="00055DAC" w14:paraId="40FB2753" w14:textId="77777777" w:rsidTr="00814C5A">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55" w:name="_BPDCD_166"/>
            <w:r w:rsidRPr="00055DAC">
              <w:rPr>
                <w:rFonts w:ascii="Arial" w:hAnsi="Arial" w:cs="Arial"/>
              </w:rPr>
              <w:t>;</w:t>
            </w:r>
            <w:bookmarkEnd w:id="155"/>
          </w:p>
        </w:tc>
      </w:tr>
      <w:tr w:rsidR="008966D3" w:rsidRPr="00055DAC" w14:paraId="347FFC65" w14:textId="77777777" w:rsidTr="00814C5A">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00814C5A">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00814C5A">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00814C5A">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00814C5A">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00814C5A">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00814C5A">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(i.e.</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8966D3" w:rsidRPr="00055DAC" w14:paraId="3DB6ABDD" w14:textId="77777777" w:rsidTr="00814C5A">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00814C5A">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00814C5A">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lastRenderedPageBreak/>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00814C5A">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00814C5A">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00814C5A">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00814C5A">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00814C5A">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00814C5A">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00814C5A">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56" w:name="_DV_C152"/>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 xml:space="preserve"> Scheme"</w:t>
            </w:r>
            <w:bookmarkEnd w:id="156"/>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00814C5A">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00814C5A">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57" w:name="_BPDCD_168"/>
            <w:r w:rsidRPr="00055DAC">
              <w:rPr>
                <w:rFonts w:ascii="Arial" w:hAnsi="Arial" w:cs="Arial"/>
                <w:lang w:val="en-US"/>
              </w:rPr>
              <w:t>;</w:t>
            </w:r>
            <w:bookmarkEnd w:id="157"/>
          </w:p>
        </w:tc>
      </w:tr>
      <w:tr w:rsidR="008966D3" w:rsidRPr="00055DAC" w14:paraId="1903594E" w14:textId="77777777" w:rsidTr="00814C5A">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58" w:name="_BPDCD_170"/>
            <w:r w:rsidRPr="00055DAC">
              <w:rPr>
                <w:rFonts w:ascii="Arial" w:hAnsi="Arial" w:cs="Arial"/>
              </w:rPr>
              <w:t>;</w:t>
            </w:r>
            <w:bookmarkEnd w:id="158"/>
          </w:p>
        </w:tc>
      </w:tr>
      <w:tr w:rsidR="008966D3" w:rsidRPr="00055DAC" w14:paraId="2AE992EA" w14:textId="77777777" w:rsidTr="00814C5A">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59" w:name="_BPDCD_171"/>
            <w:r w:rsidRPr="00055DAC">
              <w:rPr>
                <w:rFonts w:ascii="Arial" w:hAnsi="Arial" w:cs="Arial"/>
                <w:color w:val="0000FF"/>
              </w:rPr>
              <w:t>;</w:t>
            </w:r>
            <w:bookmarkEnd w:id="159"/>
          </w:p>
        </w:tc>
      </w:tr>
      <w:tr w:rsidR="008966D3" w:rsidRPr="00055DAC" w14:paraId="195E18CA" w14:textId="77777777" w:rsidTr="00814C5A">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lastRenderedPageBreak/>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00814C5A">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60" w:name="_BPDCD_172"/>
            <w:r w:rsidRPr="00055DAC">
              <w:rPr>
                <w:rFonts w:ascii="Arial" w:hAnsi="Arial" w:cs="Arial"/>
                <w:szCs w:val="22"/>
              </w:rPr>
              <w:t>;</w:t>
            </w:r>
            <w:bookmarkEnd w:id="160"/>
          </w:p>
        </w:tc>
      </w:tr>
      <w:tr w:rsidR="008966D3" w:rsidRPr="00055DAC" w14:paraId="72807373" w14:textId="77777777" w:rsidTr="00814C5A">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61" w:name="_BPDCD_173"/>
            <w:r w:rsidRPr="00055DAC">
              <w:rPr>
                <w:rFonts w:ascii="Arial" w:hAnsi="Arial" w:cs="Arial"/>
                <w:szCs w:val="22"/>
                <w:lang w:val="en-US"/>
              </w:rPr>
              <w:t>;</w:t>
            </w:r>
            <w:bookmarkEnd w:id="161"/>
          </w:p>
        </w:tc>
      </w:tr>
      <w:tr w:rsidR="008966D3" w:rsidRPr="00055DAC" w14:paraId="5092749F" w14:textId="77777777" w:rsidTr="00814C5A">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62" w:name="_BPDCD_174"/>
            <w:r w:rsidRPr="00055DAC">
              <w:rPr>
                <w:rFonts w:ascii="Arial" w:hAnsi="Arial" w:cs="Arial"/>
                <w:szCs w:val="22"/>
                <w:lang w:val="en-US"/>
              </w:rPr>
              <w:t>;</w:t>
            </w:r>
            <w:bookmarkEnd w:id="162"/>
          </w:p>
        </w:tc>
      </w:tr>
      <w:tr w:rsidR="008966D3" w:rsidRPr="00055DAC" w14:paraId="1BE3089C" w14:textId="77777777" w:rsidTr="00814C5A">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63" w:name="_BPDCD_175"/>
            <w:r w:rsidRPr="00055DAC">
              <w:rPr>
                <w:rFonts w:ascii="Arial" w:hAnsi="Arial" w:cs="Arial"/>
                <w:szCs w:val="22"/>
                <w:lang w:val="en-US"/>
              </w:rPr>
              <w:t>;</w:t>
            </w:r>
            <w:bookmarkEnd w:id="163"/>
          </w:p>
        </w:tc>
      </w:tr>
      <w:tr w:rsidR="008966D3" w:rsidRPr="00055DAC" w14:paraId="0225C6CF" w14:textId="77777777" w:rsidTr="00814C5A">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64" w:name="_BPDCD_176"/>
            <w:r w:rsidRPr="00055DAC">
              <w:rPr>
                <w:rFonts w:ascii="Arial" w:hAnsi="Arial" w:cs="Arial"/>
                <w:szCs w:val="22"/>
                <w:lang w:val="en-US"/>
              </w:rPr>
              <w:t>;</w:t>
            </w:r>
            <w:bookmarkEnd w:id="164"/>
          </w:p>
        </w:tc>
      </w:tr>
      <w:tr w:rsidR="008966D3" w:rsidRPr="00055DAC" w14:paraId="5483C78F" w14:textId="77777777" w:rsidTr="00814C5A">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65" w:name="_BPDCD_177"/>
            <w:r w:rsidRPr="00055DAC">
              <w:rPr>
                <w:rFonts w:ascii="Arial" w:hAnsi="Arial" w:cs="Arial"/>
                <w:szCs w:val="22"/>
                <w:lang w:val="en-US"/>
              </w:rPr>
              <w:t>;</w:t>
            </w:r>
            <w:bookmarkEnd w:id="165"/>
          </w:p>
        </w:tc>
      </w:tr>
      <w:tr w:rsidR="008966D3" w:rsidRPr="00055DAC" w14:paraId="30A2DDF8" w14:textId="77777777" w:rsidTr="00814C5A">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66" w:name="_BPDCD_178"/>
            <w:r w:rsidRPr="00055DAC">
              <w:rPr>
                <w:rFonts w:ascii="Arial" w:hAnsi="Arial" w:cs="Arial"/>
                <w:szCs w:val="22"/>
                <w:lang w:val="en-US"/>
              </w:rPr>
              <w:t>;</w:t>
            </w:r>
            <w:bookmarkEnd w:id="166"/>
          </w:p>
        </w:tc>
      </w:tr>
      <w:tr w:rsidR="008966D3" w:rsidRPr="00055DAC" w14:paraId="418D630C" w14:textId="77777777" w:rsidTr="00814C5A">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67" w:name="_BPDCD_179"/>
            <w:r w:rsidRPr="00055DAC">
              <w:rPr>
                <w:rFonts w:ascii="Arial" w:hAnsi="Arial" w:cs="Arial"/>
                <w:szCs w:val="22"/>
                <w:lang w:val="en-US"/>
              </w:rPr>
              <w:t>;</w:t>
            </w:r>
            <w:bookmarkEnd w:id="167"/>
          </w:p>
        </w:tc>
      </w:tr>
      <w:tr w:rsidR="008966D3" w:rsidRPr="00055DAC" w14:paraId="22842467" w14:textId="77777777" w:rsidTr="00814C5A">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68" w:name="_BPDCD_180"/>
            <w:r w:rsidRPr="00055DAC">
              <w:rPr>
                <w:rFonts w:ascii="Arial" w:hAnsi="Arial" w:cs="Arial"/>
                <w:szCs w:val="22"/>
                <w:lang w:val="en-US"/>
              </w:rPr>
              <w:t>;</w:t>
            </w:r>
            <w:bookmarkEnd w:id="168"/>
          </w:p>
        </w:tc>
      </w:tr>
      <w:tr w:rsidR="008966D3" w:rsidRPr="00055DAC" w14:paraId="4D11F411" w14:textId="77777777" w:rsidTr="00814C5A">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69" w:name="_BPDCD_181"/>
            <w:r w:rsidRPr="00055DAC">
              <w:rPr>
                <w:rFonts w:ascii="Arial" w:hAnsi="Arial" w:cs="Arial"/>
                <w:color w:val="0000FF"/>
                <w:szCs w:val="22"/>
                <w:lang w:val="en-US"/>
              </w:rPr>
              <w:t>;</w:t>
            </w:r>
            <w:bookmarkEnd w:id="169"/>
          </w:p>
        </w:tc>
      </w:tr>
      <w:tr w:rsidR="008966D3" w:rsidRPr="00055DAC" w14:paraId="69614ED9" w14:textId="77777777" w:rsidTr="00814C5A">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70" w:name="_BPDCD_182"/>
            <w:r w:rsidRPr="00055DAC">
              <w:rPr>
                <w:rFonts w:ascii="Arial" w:hAnsi="Arial" w:cs="Arial"/>
                <w:szCs w:val="22"/>
                <w:lang w:val="en-US"/>
              </w:rPr>
              <w:t>;</w:t>
            </w:r>
            <w:bookmarkEnd w:id="170"/>
          </w:p>
        </w:tc>
      </w:tr>
      <w:tr w:rsidR="008966D3" w:rsidRPr="00055DAC" w14:paraId="5BF83305" w14:textId="77777777" w:rsidTr="00814C5A">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lastRenderedPageBreak/>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71" w:name="_BPDCD_183"/>
            <w:r w:rsidRPr="00055DAC">
              <w:rPr>
                <w:rFonts w:ascii="Arial" w:hAnsi="Arial" w:cs="Arial"/>
                <w:szCs w:val="22"/>
                <w:lang w:val="en-US"/>
              </w:rPr>
              <w:t>;</w:t>
            </w:r>
            <w:bookmarkEnd w:id="171"/>
          </w:p>
        </w:tc>
      </w:tr>
      <w:tr w:rsidR="008966D3" w:rsidRPr="00055DAC" w14:paraId="0A14C918" w14:textId="77777777" w:rsidTr="00814C5A">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00814C5A">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00814C5A">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00814C5A">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00814C5A">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00814C5A">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00814C5A">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172" w:name="_BPDCD_184"/>
            <w:r w:rsidRPr="00055DAC">
              <w:rPr>
                <w:rFonts w:ascii="Arial" w:hAnsi="Arial" w:cs="Arial"/>
              </w:rPr>
              <w:t>;</w:t>
            </w:r>
            <w:bookmarkEnd w:id="172"/>
          </w:p>
        </w:tc>
      </w:tr>
      <w:tr w:rsidR="008966D3" w:rsidRPr="00055DAC" w14:paraId="47332BF2" w14:textId="77777777" w:rsidTr="00814C5A">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00814C5A">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73" w:name="_BPDCI_185"/>
            <w:r w:rsidRPr="00055DAC">
              <w:rPr>
                <w:rFonts w:ascii="Arial" w:hAnsi="Arial" w:cs="Arial"/>
                <w:b/>
                <w:bCs/>
              </w:rPr>
              <w:t>"The Company Prescribed Level"</w:t>
            </w:r>
            <w:bookmarkEnd w:id="173"/>
          </w:p>
        </w:tc>
        <w:tc>
          <w:tcPr>
            <w:tcW w:w="6649" w:type="dxa"/>
          </w:tcPr>
          <w:p w14:paraId="093B09CA" w14:textId="77777777" w:rsidR="008966D3" w:rsidRPr="00055DAC" w:rsidRDefault="008966D3" w:rsidP="008966D3">
            <w:pPr>
              <w:spacing w:after="240"/>
              <w:jc w:val="both"/>
              <w:rPr>
                <w:rFonts w:ascii="Arial" w:hAnsi="Arial" w:cs="Arial"/>
              </w:rPr>
            </w:pPr>
            <w:bookmarkStart w:id="174" w:name="_BPDCI_186"/>
            <w:r w:rsidRPr="00055DAC">
              <w:rPr>
                <w:rFonts w:ascii="Arial" w:hAnsi="Arial" w:cs="Arial"/>
              </w:rPr>
              <w:t xml:space="preserve">the forecast value of the regulatory asset value of </w:t>
            </w:r>
            <w:bookmarkStart w:id="175" w:name="_BPDCI_187"/>
            <w:bookmarkEnd w:id="174"/>
            <w:r w:rsidRPr="00055DAC">
              <w:rPr>
                <w:rFonts w:ascii="Arial" w:hAnsi="Arial" w:cs="Arial"/>
                <w:b/>
                <w:bCs/>
              </w:rPr>
              <w:t>NGET</w:t>
            </w:r>
            <w:r w:rsidRPr="00055DAC">
              <w:rPr>
                <w:rFonts w:ascii="Arial" w:hAnsi="Arial" w:cs="Arial"/>
              </w:rPr>
              <w:t xml:space="preserve"> </w:t>
            </w:r>
            <w:bookmarkStart w:id="176" w:name="_BPDCI_188"/>
            <w:bookmarkEnd w:id="175"/>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w:t>
            </w:r>
            <w:proofErr w:type="spellStart"/>
            <w:r w:rsidRPr="00055DAC">
              <w:rPr>
                <w:rFonts w:ascii="Arial" w:hAnsi="Arial" w:cs="Arial"/>
              </w:rPr>
              <w:t>know</w:t>
            </w:r>
            <w:proofErr w:type="spellEnd"/>
            <w:r w:rsidRPr="00055DAC">
              <w:rPr>
                <w:rFonts w:ascii="Arial" w:hAnsi="Arial" w:cs="Arial"/>
              </w:rPr>
              <w:t xml:space="preserve"> as "Ofgem’s Transmission Price Control Review of </w:t>
            </w:r>
            <w:bookmarkStart w:id="177" w:name="_BPDCI_189"/>
            <w:bookmarkEnd w:id="176"/>
            <w:r w:rsidRPr="00055DAC">
              <w:rPr>
                <w:rFonts w:ascii="Arial" w:hAnsi="Arial" w:cs="Arial"/>
              </w:rPr>
              <w:t xml:space="preserve">The Company </w:t>
            </w:r>
            <w:bookmarkStart w:id="178" w:name="_BPDCI_190"/>
            <w:bookmarkEnd w:id="177"/>
            <w:r w:rsidRPr="00055DAC">
              <w:rPr>
                <w:rFonts w:ascii="Arial" w:hAnsi="Arial" w:cs="Arial"/>
              </w:rPr>
              <w:t xml:space="preserve">– Transmission Owner Final Proposals" such values to be published on </w:t>
            </w:r>
            <w:bookmarkStart w:id="179" w:name="_BPDCI_191"/>
            <w:bookmarkEnd w:id="178"/>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180" w:name="_BPDCI_192"/>
            <w:bookmarkEnd w:id="179"/>
            <w:r w:rsidRPr="00055DAC">
              <w:rPr>
                <w:rFonts w:ascii="Arial" w:hAnsi="Arial" w:cs="Arial"/>
              </w:rPr>
              <w:t xml:space="preserve">credit </w:t>
            </w:r>
            <w:r w:rsidRPr="00055DAC">
              <w:rPr>
                <w:rFonts w:ascii="Arial" w:hAnsi="Arial" w:cs="Arial"/>
              </w:rPr>
              <w:lastRenderedPageBreak/>
              <w:t xml:space="preserve">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180"/>
          </w:p>
        </w:tc>
      </w:tr>
      <w:tr w:rsidR="008966D3" w:rsidRPr="00055DAC" w14:paraId="33CB6FAE" w14:textId="77777777" w:rsidTr="00814C5A">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00814C5A">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00814C5A">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w:t>
            </w:r>
            <w:proofErr w:type="spellStart"/>
            <w:r w:rsidRPr="00055DAC">
              <w:rPr>
                <w:rFonts w:ascii="Arial" w:hAnsi="Arial" w:cs="Arial"/>
                <w:b/>
                <w:bCs/>
              </w:rPr>
              <w:t>TNUoS</w:t>
            </w:r>
            <w:proofErr w:type="spellEnd"/>
            <w:r w:rsidRPr="00055DAC">
              <w:rPr>
                <w:rFonts w:ascii="Arial" w:hAnsi="Arial" w:cs="Arial"/>
                <w:b/>
                <w:bCs/>
              </w:rPr>
              <w:t xml:space="preserve">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00814C5A">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00814C5A">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00814C5A">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00814C5A">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00814C5A">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00814C5A">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00814C5A">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00814C5A">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00814C5A">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w:t>
            </w:r>
            <w:r w:rsidRPr="00055DAC">
              <w:rPr>
                <w:rFonts w:ascii="Arial" w:hAnsi="Arial" w:cs="Arial"/>
              </w:rPr>
              <w:lastRenderedPageBreak/>
              <w:t xml:space="preserve">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00814C5A">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w:t>
            </w:r>
            <w:proofErr w:type="spellStart"/>
            <w:r w:rsidRPr="00055DAC">
              <w:rPr>
                <w:rFonts w:ascii="Arial" w:hAnsi="Arial" w:cs="Arial"/>
              </w:rPr>
              <w:t>i</w:t>
            </w:r>
            <w:proofErr w:type="spellEnd"/>
            <w:r w:rsidRPr="00055DAC">
              <w:rPr>
                <w:rFonts w:ascii="Arial" w:hAnsi="Arial" w:cs="Arial"/>
              </w:rPr>
              <w:t xml:space="preserve">)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00814C5A">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00814C5A">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00814C5A">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00814C5A">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00814C5A">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00814C5A">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00814C5A">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00814C5A">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lastRenderedPageBreak/>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00814C5A">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00814C5A">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00814C5A">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00814C5A">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00814C5A">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00814C5A">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00814C5A">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00814C5A">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00814C5A">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00814C5A">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00814C5A">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00814C5A">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00814C5A">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00814C5A">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00814C5A">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00814C5A">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00814C5A">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00814C5A">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00814C5A">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00814C5A">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lastRenderedPageBreak/>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00814C5A">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00814C5A">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00814C5A">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00814C5A">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00814C5A">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00814C5A">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proofErr w:type="spellStart"/>
            <w:r w:rsidRPr="00055DAC">
              <w:rPr>
                <w:rFonts w:ascii="Arial" w:hAnsi="Arial" w:cs="Arial"/>
                <w:szCs w:val="22"/>
                <w:lang w:eastAsia="en-GB"/>
              </w:rPr>
              <w:t>i</w:t>
            </w:r>
            <w:proofErr w:type="spellEnd"/>
            <w:r w:rsidRPr="00055DAC">
              <w:rPr>
                <w:rFonts w:ascii="Arial" w:hAnsi="Arial" w:cs="Arial"/>
                <w:szCs w:val="22"/>
                <w:lang w:eastAsia="en-GB"/>
              </w:rPr>
              <w:t>)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00814C5A">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00814C5A">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00814C5A">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181" w:name="_BPDCD_198"/>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181"/>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00814C5A">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182" w:name="_BPDCD_199"/>
            <w:r w:rsidRPr="00055DAC">
              <w:rPr>
                <w:rFonts w:ascii="Arial" w:hAnsi="Arial" w:cs="Arial"/>
                <w:color w:val="0000FF"/>
              </w:rPr>
              <w:t>;</w:t>
            </w:r>
            <w:r w:rsidRPr="00055DAC">
              <w:rPr>
                <w:rFonts w:ascii="Arial" w:hAnsi="Arial" w:cs="Arial"/>
                <w:color w:val="0000FF"/>
                <w:u w:val="double"/>
              </w:rPr>
              <w:t xml:space="preserve"> </w:t>
            </w:r>
            <w:bookmarkEnd w:id="182"/>
          </w:p>
        </w:tc>
      </w:tr>
      <w:tr w:rsidR="008966D3" w:rsidRPr="00055DAC" w14:paraId="5171EDF6" w14:textId="77777777" w:rsidTr="00814C5A">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00814C5A">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00814C5A">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00814C5A">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00814C5A">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183" w:name="_BPDCD_200"/>
            <w:r w:rsidRPr="00055DAC">
              <w:rPr>
                <w:rFonts w:ascii="Arial" w:hAnsi="Arial" w:cs="Arial"/>
              </w:rPr>
              <w:t>14</w:t>
            </w:r>
            <w:bookmarkEnd w:id="183"/>
            <w:r w:rsidRPr="00055DAC">
              <w:rPr>
                <w:rFonts w:ascii="Arial" w:hAnsi="Arial" w:cs="Arial"/>
              </w:rPr>
              <w:t>;</w:t>
            </w:r>
          </w:p>
        </w:tc>
      </w:tr>
      <w:tr w:rsidR="008966D3" w:rsidRPr="00055DAC" w14:paraId="4F5E3755" w14:textId="77777777" w:rsidTr="00814C5A">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00814C5A">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00814C5A">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00814C5A">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00814C5A">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00814C5A">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00814C5A">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00814C5A">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00814C5A">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00814C5A">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00814C5A">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00814C5A">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00814C5A">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184" w:name="_BPDCD_201"/>
            <w:r w:rsidRPr="00055DAC">
              <w:rPr>
                <w:rFonts w:ascii="Arial Bold" w:hAnsi="Arial Bold" w:cs="Arial"/>
                <w:b/>
                <w:bCs/>
              </w:rPr>
              <w:t>The Company</w:t>
            </w:r>
            <w:r w:rsidRPr="00055DAC">
              <w:rPr>
                <w:rFonts w:ascii="Arial" w:hAnsi="Arial" w:cs="Arial"/>
              </w:rPr>
              <w:t xml:space="preserve"> </w:t>
            </w:r>
            <w:bookmarkEnd w:id="184"/>
            <w:r w:rsidRPr="00055DAC">
              <w:rPr>
                <w:rFonts w:ascii="Arial" w:hAnsi="Arial" w:cs="Arial"/>
              </w:rPr>
              <w:t>as calculated in accordance with Paragraph 3.26;</w:t>
            </w:r>
          </w:p>
        </w:tc>
      </w:tr>
      <w:tr w:rsidR="008966D3" w:rsidRPr="00055DAC" w14:paraId="5AA2277C" w14:textId="77777777" w:rsidTr="00814C5A">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proofErr w:type="spellStart"/>
            <w:r w:rsidRPr="00055DAC">
              <w:rPr>
                <w:rFonts w:ascii="Arial,Bold" w:hAnsi="Arial,Bold" w:cs="Arial,Bold"/>
                <w:b/>
                <w:bCs/>
                <w:szCs w:val="22"/>
                <w:lang w:eastAsia="en-GB"/>
              </w:rPr>
              <w:t>Deenergisation</w:t>
            </w:r>
            <w:proofErr w:type="spellEnd"/>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00814C5A">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00814C5A">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00814C5A">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00814C5A">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00814C5A">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00814C5A">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00814C5A">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185" w:name="_BPDCD_202"/>
            <w:r w:rsidRPr="00055DAC">
              <w:rPr>
                <w:rFonts w:ascii="Arial" w:hAnsi="Arial" w:cs="Arial"/>
              </w:rPr>
              <w:t>;</w:t>
            </w:r>
            <w:bookmarkEnd w:id="185"/>
          </w:p>
        </w:tc>
      </w:tr>
      <w:tr w:rsidR="008966D3" w:rsidRPr="00055DAC" w14:paraId="09F37121" w14:textId="77777777" w:rsidTr="00814C5A">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186" w:name="_BPDCD_203"/>
            <w:r w:rsidRPr="00055DAC">
              <w:rPr>
                <w:rFonts w:ascii="Arial" w:hAnsi="Arial" w:cs="Arial"/>
              </w:rPr>
              <w:t>;</w:t>
            </w:r>
            <w:bookmarkEnd w:id="186"/>
          </w:p>
        </w:tc>
      </w:tr>
      <w:tr w:rsidR="008966D3" w:rsidRPr="00055DAC" w14:paraId="0D5FDBB0" w14:textId="77777777" w:rsidTr="00814C5A">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187" w:name="_BPDCD_204"/>
            <w:r w:rsidRPr="00055DAC">
              <w:rPr>
                <w:rFonts w:ascii="Arial" w:hAnsi="Arial" w:cs="Arial"/>
              </w:rPr>
              <w:t>;</w:t>
            </w:r>
            <w:bookmarkEnd w:id="187"/>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00814C5A">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00814C5A">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00814C5A">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00814C5A">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00814C5A">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00814C5A">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00814C5A">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00814C5A">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00814C5A">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00814C5A">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00814C5A">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00814C5A">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00814C5A">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188"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188"/>
          </w:p>
        </w:tc>
        <w:tc>
          <w:tcPr>
            <w:tcW w:w="6649" w:type="dxa"/>
          </w:tcPr>
          <w:p w14:paraId="5A549174" w14:textId="51552711" w:rsidR="008966D3" w:rsidRPr="00055DAC" w:rsidRDefault="008966D3" w:rsidP="008966D3">
            <w:pPr>
              <w:pStyle w:val="BodyText"/>
              <w:jc w:val="both"/>
              <w:rPr>
                <w:rFonts w:ascii="Arial" w:hAnsi="Arial" w:cs="Arial"/>
              </w:rPr>
            </w:pPr>
            <w:bookmarkStart w:id="189" w:name="_BPDCD_206"/>
            <w:bookmarkStart w:id="190" w:name="_DV_C29"/>
            <w:r w:rsidRPr="00055DAC">
              <w:rPr>
                <w:rStyle w:val="DeltaViewInsertion"/>
                <w:rFonts w:ascii="Arial" w:hAnsi="Arial" w:cs="Arial"/>
                <w:color w:val="auto"/>
                <w:u w:val="none"/>
              </w:rPr>
              <w:t xml:space="preserve">as </w:t>
            </w:r>
            <w:bookmarkEnd w:id="189"/>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190"/>
            <w:r>
              <w:rPr>
                <w:rStyle w:val="DeltaViewInsertion"/>
                <w:rFonts w:ascii="Arial" w:hAnsi="Arial" w:cs="Arial"/>
                <w:color w:val="auto"/>
                <w:u w:val="none"/>
              </w:rPr>
              <w:t>;</w:t>
            </w:r>
          </w:p>
        </w:tc>
      </w:tr>
      <w:tr w:rsidR="008966D3" w:rsidRPr="00055DAC" w14:paraId="60F2A4AB" w14:textId="77777777" w:rsidTr="00814C5A">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191" w:name="_BPDCD_207"/>
            <w:r w:rsidRPr="00055DAC">
              <w:rPr>
                <w:rStyle w:val="DeltaViewInsertion"/>
                <w:rFonts w:ascii="Arial" w:hAnsi="Arial" w:cs="Arial"/>
                <w:b/>
                <w:bCs/>
                <w:color w:val="auto"/>
                <w:u w:val="none"/>
              </w:rPr>
              <w:t xml:space="preserve">Workgroup </w:t>
            </w:r>
            <w:bookmarkStart w:id="192" w:name="_DV_M8"/>
            <w:bookmarkEnd w:id="191"/>
            <w:bookmarkEnd w:id="192"/>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193" w:name="_DV_M9"/>
            <w:bookmarkEnd w:id="193"/>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194"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195" w:name="_DV_M10"/>
            <w:bookmarkEnd w:id="194"/>
            <w:bookmarkEnd w:id="195"/>
            <w:r w:rsidRPr="00055DAC">
              <w:rPr>
                <w:rFonts w:ascii="Arial" w:hAnsi="Arial" w:cs="Arial"/>
              </w:rPr>
              <w:t xml:space="preserve"> </w:t>
            </w:r>
            <w:r w:rsidRPr="00055DAC">
              <w:rPr>
                <w:rFonts w:ascii="Arial" w:hAnsi="Arial" w:cs="Arial"/>
                <w:b/>
                <w:bCs/>
              </w:rPr>
              <w:t xml:space="preserve">Workgroup Alternative CUSC Modification </w:t>
            </w:r>
            <w:bookmarkStart w:id="196" w:name="_BPDCI_208"/>
            <w:bookmarkStart w:id="197" w:name="_DV_C21"/>
            <w:r w:rsidRPr="00055DAC">
              <w:rPr>
                <w:rFonts w:ascii="Arial" w:hAnsi="Arial" w:cs="Arial"/>
                <w:bCs/>
              </w:rPr>
              <w:t>to</w:t>
            </w:r>
            <w:r w:rsidRPr="00055DAC">
              <w:rPr>
                <w:rFonts w:ascii="Arial" w:hAnsi="Arial" w:cs="Arial"/>
                <w:b/>
                <w:bCs/>
              </w:rPr>
              <w:t xml:space="preserve"> </w:t>
            </w:r>
            <w:bookmarkEnd w:id="196"/>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198" w:name="_DV_X17"/>
            <w:bookmarkStart w:id="199" w:name="_DV_C22"/>
            <w:bookmarkEnd w:id="197"/>
            <w:r w:rsidRPr="00055DAC">
              <w:rPr>
                <w:rStyle w:val="DeltaViewMoveDestination"/>
                <w:rFonts w:ascii="Arial" w:hAnsi="Arial" w:cs="Arial"/>
                <w:color w:val="auto"/>
                <w:u w:val="none"/>
              </w:rPr>
              <w:t xml:space="preserve">which contains the information </w:t>
            </w:r>
            <w:bookmarkStart w:id="200" w:name="_DV_C23"/>
            <w:bookmarkEnd w:id="198"/>
            <w:bookmarkEnd w:id="199"/>
            <w:r w:rsidRPr="00055DAC">
              <w:rPr>
                <w:rStyle w:val="DeltaViewInsertion"/>
                <w:rFonts w:ascii="Arial" w:hAnsi="Arial" w:cs="Arial"/>
                <w:color w:val="auto"/>
                <w:u w:val="none"/>
              </w:rPr>
              <w:t xml:space="preserve">referred to </w:t>
            </w:r>
            <w:proofErr w:type="spellStart"/>
            <w:r w:rsidRPr="00055DAC">
              <w:rPr>
                <w:rStyle w:val="DeltaViewInsertion"/>
                <w:rFonts w:ascii="Arial" w:hAnsi="Arial" w:cs="Arial"/>
                <w:color w:val="auto"/>
                <w:u w:val="none"/>
              </w:rPr>
              <w:t>at</w:t>
            </w:r>
            <w:proofErr w:type="spellEnd"/>
            <w:r w:rsidRPr="00055DAC">
              <w:rPr>
                <w:rStyle w:val="DeltaViewInsertion"/>
                <w:rFonts w:ascii="Arial" w:hAnsi="Arial" w:cs="Arial"/>
                <w:color w:val="auto"/>
                <w:u w:val="none"/>
              </w:rPr>
              <w:t xml:space="preserve">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01" w:name="_DV_M11"/>
            <w:bookmarkEnd w:id="200"/>
            <w:bookmarkEnd w:id="201"/>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00814C5A">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02" w:name="_BPDCD_211"/>
            <w:r w:rsidRPr="00055DAC">
              <w:rPr>
                <w:rFonts w:ascii="Arial" w:hAnsi="Arial" w:cs="Arial"/>
              </w:rPr>
              <w:t xml:space="preserve">an </w:t>
            </w:r>
            <w:bookmarkEnd w:id="202"/>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03"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04" w:name="_DV_M12"/>
            <w:bookmarkEnd w:id="203"/>
            <w:bookmarkEnd w:id="204"/>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05" w:name="_DV_C26"/>
            <w:r w:rsidRPr="00055DAC">
              <w:rPr>
                <w:rStyle w:val="DeltaViewInsertion"/>
                <w:rFonts w:ascii="Arial" w:hAnsi="Arial" w:cs="Arial"/>
                <w:color w:val="auto"/>
                <w:u w:val="none"/>
              </w:rPr>
              <w:t>majority of the</w:t>
            </w:r>
            <w:bookmarkStart w:id="206" w:name="_DV_M13"/>
            <w:bookmarkEnd w:id="205"/>
            <w:bookmarkEnd w:id="206"/>
            <w:r w:rsidRPr="00055DAC">
              <w:rPr>
                <w:rFonts w:ascii="Arial" w:hAnsi="Arial" w:cs="Arial"/>
              </w:rPr>
              <w:t xml:space="preserve"> members</w:t>
            </w:r>
            <w:bookmarkStart w:id="207"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08" w:name="_DV_M14"/>
            <w:bookmarkEnd w:id="207"/>
            <w:bookmarkEnd w:id="208"/>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3"/>
      <w:headerReference w:type="default" r:id="rId34"/>
      <w:footerReference w:type="even" r:id="rId35"/>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Grahame Neale" w:date="2026-03-30T11:09:00Z" w:initials="GN">
    <w:p w14:paraId="31F35273" w14:textId="2D5271F0" w:rsidR="002269A8" w:rsidRDefault="002269A8">
      <w:pPr>
        <w:pStyle w:val="CommentText"/>
      </w:pPr>
      <w:r>
        <w:rPr>
          <w:rStyle w:val="CommentReference"/>
        </w:rPr>
        <w:annotationRef/>
      </w:r>
      <w:r w:rsidRPr="77B18C0F">
        <w:t>Reference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F352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7853A2" w16cex:dateUtc="2026-03-30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F35273" w16cid:durableId="42785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378D" w14:textId="77777777" w:rsidR="004966AD" w:rsidRDefault="004966AD">
      <w:r>
        <w:separator/>
      </w:r>
    </w:p>
  </w:endnote>
  <w:endnote w:type="continuationSeparator" w:id="0">
    <w:p w14:paraId="1622B6C4" w14:textId="77777777" w:rsidR="004966AD" w:rsidRDefault="004966AD">
      <w:r>
        <w:continuationSeparator/>
      </w:r>
    </w:p>
  </w:endnote>
  <w:endnote w:type="continuationNotice" w:id="1">
    <w:p w14:paraId="03195C21" w14:textId="77777777" w:rsidR="004966AD" w:rsidRDefault="00496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29EE" w14:textId="77777777" w:rsidR="004966AD" w:rsidRDefault="004966AD">
      <w:r>
        <w:separator/>
      </w:r>
    </w:p>
  </w:footnote>
  <w:footnote w:type="continuationSeparator" w:id="0">
    <w:p w14:paraId="768B011A" w14:textId="77777777" w:rsidR="004966AD" w:rsidRDefault="004966AD">
      <w:r>
        <w:continuationSeparator/>
      </w:r>
    </w:p>
  </w:footnote>
  <w:footnote w:type="continuationNotice" w:id="1">
    <w:p w14:paraId="63DFCF5C" w14:textId="77777777" w:rsidR="004966AD" w:rsidRDefault="004966AD"/>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hame Neale">
    <w15:presenceInfo w15:providerId="AD" w15:userId="S::grahame.neale_lightsourcebp.com#ext#@nationalenergyso.onmicrosoft.com::a9bece1d-638c-45bc-9f4c-a448f1901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0B01"/>
    <w:rsid w:val="000616C2"/>
    <w:rsid w:val="00062C0A"/>
    <w:rsid w:val="00062FF6"/>
    <w:rsid w:val="000632ED"/>
    <w:rsid w:val="00070205"/>
    <w:rsid w:val="000705E0"/>
    <w:rsid w:val="00072E46"/>
    <w:rsid w:val="000755B2"/>
    <w:rsid w:val="00075E76"/>
    <w:rsid w:val="00077047"/>
    <w:rsid w:val="00080AFB"/>
    <w:rsid w:val="00081AAD"/>
    <w:rsid w:val="000846E7"/>
    <w:rsid w:val="000869CF"/>
    <w:rsid w:val="00086E87"/>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D23"/>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B41"/>
    <w:rsid w:val="00216FFA"/>
    <w:rsid w:val="00217ABA"/>
    <w:rsid w:val="00221021"/>
    <w:rsid w:val="002213FE"/>
    <w:rsid w:val="00221940"/>
    <w:rsid w:val="00221A8D"/>
    <w:rsid w:val="002221B8"/>
    <w:rsid w:val="00222C6E"/>
    <w:rsid w:val="00223180"/>
    <w:rsid w:val="002248F5"/>
    <w:rsid w:val="00226444"/>
    <w:rsid w:val="002269A8"/>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5217"/>
    <w:rsid w:val="00275AC6"/>
    <w:rsid w:val="002778FD"/>
    <w:rsid w:val="00282781"/>
    <w:rsid w:val="00283339"/>
    <w:rsid w:val="0028448F"/>
    <w:rsid w:val="0028619E"/>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300623"/>
    <w:rsid w:val="003048BC"/>
    <w:rsid w:val="00304DC6"/>
    <w:rsid w:val="00306CE8"/>
    <w:rsid w:val="003107D6"/>
    <w:rsid w:val="003132E4"/>
    <w:rsid w:val="003151E9"/>
    <w:rsid w:val="003176BF"/>
    <w:rsid w:val="003217A7"/>
    <w:rsid w:val="00323775"/>
    <w:rsid w:val="00324D32"/>
    <w:rsid w:val="00324E58"/>
    <w:rsid w:val="00325531"/>
    <w:rsid w:val="00326FB1"/>
    <w:rsid w:val="00332750"/>
    <w:rsid w:val="00332DB7"/>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72EB"/>
    <w:rsid w:val="00397964"/>
    <w:rsid w:val="003A1547"/>
    <w:rsid w:val="003A2C33"/>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14"/>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D14"/>
    <w:rsid w:val="004410D3"/>
    <w:rsid w:val="00441C70"/>
    <w:rsid w:val="00442339"/>
    <w:rsid w:val="00442E09"/>
    <w:rsid w:val="004500BF"/>
    <w:rsid w:val="004502F5"/>
    <w:rsid w:val="004508CD"/>
    <w:rsid w:val="0045168F"/>
    <w:rsid w:val="00451A88"/>
    <w:rsid w:val="00453E15"/>
    <w:rsid w:val="00456F8A"/>
    <w:rsid w:val="00463341"/>
    <w:rsid w:val="00464EBD"/>
    <w:rsid w:val="00465746"/>
    <w:rsid w:val="00465D1D"/>
    <w:rsid w:val="00466296"/>
    <w:rsid w:val="0046703E"/>
    <w:rsid w:val="00467A5D"/>
    <w:rsid w:val="0047091F"/>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6AD"/>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4C04"/>
    <w:rsid w:val="004E5BA3"/>
    <w:rsid w:val="004F01B0"/>
    <w:rsid w:val="004F2D47"/>
    <w:rsid w:val="004F3CF6"/>
    <w:rsid w:val="004F74CE"/>
    <w:rsid w:val="0050076A"/>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0914"/>
    <w:rsid w:val="00594DD2"/>
    <w:rsid w:val="00596703"/>
    <w:rsid w:val="005A01D9"/>
    <w:rsid w:val="005A0AC8"/>
    <w:rsid w:val="005A2122"/>
    <w:rsid w:val="005A2527"/>
    <w:rsid w:val="005A2DD3"/>
    <w:rsid w:val="005A3444"/>
    <w:rsid w:val="005A354A"/>
    <w:rsid w:val="005A4259"/>
    <w:rsid w:val="005A52BD"/>
    <w:rsid w:val="005A6A6F"/>
    <w:rsid w:val="005A6F5C"/>
    <w:rsid w:val="005A7196"/>
    <w:rsid w:val="005A7602"/>
    <w:rsid w:val="005B061B"/>
    <w:rsid w:val="005B0784"/>
    <w:rsid w:val="005B21F2"/>
    <w:rsid w:val="005B423E"/>
    <w:rsid w:val="005B4927"/>
    <w:rsid w:val="005B6962"/>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29F5"/>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19CD"/>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24FC"/>
    <w:rsid w:val="006C3233"/>
    <w:rsid w:val="006C3DB9"/>
    <w:rsid w:val="006C5AC9"/>
    <w:rsid w:val="006C65B2"/>
    <w:rsid w:val="006C67D3"/>
    <w:rsid w:val="006D0627"/>
    <w:rsid w:val="006D0BD0"/>
    <w:rsid w:val="006D4452"/>
    <w:rsid w:val="006D555D"/>
    <w:rsid w:val="006D5C17"/>
    <w:rsid w:val="006D71BB"/>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DB1"/>
    <w:rsid w:val="007C74B2"/>
    <w:rsid w:val="007D143A"/>
    <w:rsid w:val="007D1BE8"/>
    <w:rsid w:val="007D22C9"/>
    <w:rsid w:val="007D5099"/>
    <w:rsid w:val="007D616D"/>
    <w:rsid w:val="007D6439"/>
    <w:rsid w:val="007E0E25"/>
    <w:rsid w:val="007E2499"/>
    <w:rsid w:val="007E3532"/>
    <w:rsid w:val="007E6CDB"/>
    <w:rsid w:val="007F1A50"/>
    <w:rsid w:val="007F5A6E"/>
    <w:rsid w:val="00800F83"/>
    <w:rsid w:val="0080176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26E33"/>
    <w:rsid w:val="00832304"/>
    <w:rsid w:val="00832825"/>
    <w:rsid w:val="00833B0A"/>
    <w:rsid w:val="00834014"/>
    <w:rsid w:val="00834A4C"/>
    <w:rsid w:val="008362D0"/>
    <w:rsid w:val="0083715A"/>
    <w:rsid w:val="00842A97"/>
    <w:rsid w:val="00843D0B"/>
    <w:rsid w:val="008470A5"/>
    <w:rsid w:val="0085203B"/>
    <w:rsid w:val="008520D3"/>
    <w:rsid w:val="00852789"/>
    <w:rsid w:val="00853A2F"/>
    <w:rsid w:val="00857088"/>
    <w:rsid w:val="00857C78"/>
    <w:rsid w:val="00860FFC"/>
    <w:rsid w:val="008610B7"/>
    <w:rsid w:val="00863AC2"/>
    <w:rsid w:val="00863EDA"/>
    <w:rsid w:val="00865203"/>
    <w:rsid w:val="008654EE"/>
    <w:rsid w:val="00866DA9"/>
    <w:rsid w:val="00871BA1"/>
    <w:rsid w:val="00876096"/>
    <w:rsid w:val="00882E85"/>
    <w:rsid w:val="008832B3"/>
    <w:rsid w:val="00885059"/>
    <w:rsid w:val="00885CA5"/>
    <w:rsid w:val="00887324"/>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0CD"/>
    <w:rsid w:val="008D6A33"/>
    <w:rsid w:val="008E01D2"/>
    <w:rsid w:val="008E020E"/>
    <w:rsid w:val="008E0405"/>
    <w:rsid w:val="008E2718"/>
    <w:rsid w:val="008E45DB"/>
    <w:rsid w:val="008E562C"/>
    <w:rsid w:val="008E5C4D"/>
    <w:rsid w:val="008E600E"/>
    <w:rsid w:val="008F1F3B"/>
    <w:rsid w:val="008F3CAE"/>
    <w:rsid w:val="00901434"/>
    <w:rsid w:val="0090150B"/>
    <w:rsid w:val="00901AFB"/>
    <w:rsid w:val="00902BE5"/>
    <w:rsid w:val="00903136"/>
    <w:rsid w:val="00903A8E"/>
    <w:rsid w:val="0090418F"/>
    <w:rsid w:val="009051CC"/>
    <w:rsid w:val="009055FD"/>
    <w:rsid w:val="00905B15"/>
    <w:rsid w:val="00906521"/>
    <w:rsid w:val="00911138"/>
    <w:rsid w:val="0091287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70131"/>
    <w:rsid w:val="00A7178F"/>
    <w:rsid w:val="00A71849"/>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706B"/>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4C62"/>
    <w:rsid w:val="00BB683E"/>
    <w:rsid w:val="00BC3548"/>
    <w:rsid w:val="00BC3CBC"/>
    <w:rsid w:val="00BC5AE0"/>
    <w:rsid w:val="00BC5C32"/>
    <w:rsid w:val="00BC61C6"/>
    <w:rsid w:val="00BD09FA"/>
    <w:rsid w:val="00BD20AF"/>
    <w:rsid w:val="00BD656E"/>
    <w:rsid w:val="00BE067B"/>
    <w:rsid w:val="00BE0744"/>
    <w:rsid w:val="00BE1671"/>
    <w:rsid w:val="00BE211A"/>
    <w:rsid w:val="00BE2292"/>
    <w:rsid w:val="00BE30F2"/>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2406"/>
    <w:rsid w:val="00C86D6C"/>
    <w:rsid w:val="00C86E3D"/>
    <w:rsid w:val="00C87B9C"/>
    <w:rsid w:val="00C906A8"/>
    <w:rsid w:val="00C906AA"/>
    <w:rsid w:val="00C90914"/>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D7A"/>
    <w:rsid w:val="00CE0699"/>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4D0"/>
    <w:rsid w:val="00D73C12"/>
    <w:rsid w:val="00D74934"/>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B2752"/>
    <w:rsid w:val="00DB3543"/>
    <w:rsid w:val="00DC0672"/>
    <w:rsid w:val="00DC4C6A"/>
    <w:rsid w:val="00DC4F47"/>
    <w:rsid w:val="00DC5D2E"/>
    <w:rsid w:val="00DC7763"/>
    <w:rsid w:val="00DD0277"/>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36738"/>
    <w:rsid w:val="00E400B2"/>
    <w:rsid w:val="00E413EB"/>
    <w:rsid w:val="00E41ADC"/>
    <w:rsid w:val="00E42EB2"/>
    <w:rsid w:val="00E4516E"/>
    <w:rsid w:val="00E4519B"/>
    <w:rsid w:val="00E45423"/>
    <w:rsid w:val="00E45C22"/>
    <w:rsid w:val="00E5146D"/>
    <w:rsid w:val="00E51A1C"/>
    <w:rsid w:val="00E51E5E"/>
    <w:rsid w:val="00E53724"/>
    <w:rsid w:val="00E55EF3"/>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F6A"/>
    <w:rsid w:val="00EA1856"/>
    <w:rsid w:val="00EA44C3"/>
    <w:rsid w:val="00EA4DFC"/>
    <w:rsid w:val="00EA586E"/>
    <w:rsid w:val="00EA5897"/>
    <w:rsid w:val="00EA593B"/>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CF5"/>
    <w:rsid w:val="00F9778A"/>
    <w:rsid w:val="00FA091B"/>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1395254"/>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1711AC28-54D3-4F2B-A2C4-D294EC688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image" Target="media/image5.emf"/><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emf"/><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2.wmf"/><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AutoKeyPoints xmlns="f71abe4e-f5ff-49cd-8eff-5f4949acc510" xsi:nil="true"/>
    <MediaServiceOCR xmlns="f71abe4e-f5ff-49cd-8eff-5f4949acc510" xsi:nil="true"/>
    <MediaServiceKeyPoints xmlns="f71abe4e-f5ff-49cd-8eff-5f4949acc510" xsi:nil="true"/>
    <MediaServiceAutoTags xmlns="f71abe4e-f5ff-49cd-8eff-5f4949acc510" xsi:nil="true"/>
    <MediaServiceLocation xmlns="f71abe4e-f5ff-49cd-8eff-5f4949acc510" xsi:nil="true"/>
  </documentManagement>
</p:properties>
</file>

<file path=customXml/itemProps1.xml><?xml version="1.0" encoding="utf-8"?>
<ds:datastoreItem xmlns:ds="http://schemas.openxmlformats.org/officeDocument/2006/customXml" ds:itemID="{68F5D3B5-94B5-41D7-852F-63BC6EE6003E}"/>
</file>

<file path=customXml/itemProps2.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97</Pages>
  <Words>31778</Words>
  <Characters>169059</Characters>
  <Application>Microsoft Office Word</Application>
  <DocSecurity>0</DocSecurity>
  <Lines>5453</Lines>
  <Paragraphs>2574</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198263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Paul Mott [Contractor]</cp:lastModifiedBy>
  <cp:revision>29</cp:revision>
  <cp:lastPrinted>2026-01-12T11:45:00Z</cp:lastPrinted>
  <dcterms:created xsi:type="dcterms:W3CDTF">2025-12-16T10:18:00Z</dcterms:created>
  <dcterms:modified xsi:type="dcterms:W3CDTF">2026-04-08T20:45:00Z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docLang">
    <vt:lpwstr>en</vt:lpwstr>
  </property>
</Properties>
</file>